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6804" w:rsidRPr="003135F5" w:rsidRDefault="00D06804" w:rsidP="00D06804">
      <w:pPr>
        <w:jc w:val="center"/>
        <w:rPr>
          <w:rFonts w:ascii="Times New Roman" w:hAnsi="Times New Roman" w:cs="Times New Roman"/>
          <w:b/>
          <w:noProof/>
          <w:sz w:val="28"/>
          <w:szCs w:val="28"/>
          <w:lang w:eastAsia="ru-RU"/>
        </w:rPr>
      </w:pPr>
      <w:r w:rsidRPr="003135F5">
        <w:rPr>
          <w:rFonts w:ascii="Times New Roman" w:hAnsi="Times New Roman" w:cs="Times New Roman"/>
          <w:b/>
          <w:noProof/>
          <w:sz w:val="28"/>
          <w:szCs w:val="28"/>
          <w:lang w:eastAsia="ru-RU"/>
        </w:rPr>
        <w:t xml:space="preserve">ЛЕКЦИЯ </w:t>
      </w:r>
      <w:r w:rsidR="003135F5" w:rsidRPr="003135F5">
        <w:rPr>
          <w:rFonts w:ascii="Times New Roman" w:hAnsi="Times New Roman" w:cs="Times New Roman"/>
          <w:b/>
          <w:noProof/>
          <w:sz w:val="28"/>
          <w:szCs w:val="28"/>
          <w:lang w:eastAsia="ru-RU"/>
        </w:rPr>
        <w:t>7</w:t>
      </w:r>
    </w:p>
    <w:p w:rsidR="003135F5" w:rsidRPr="003135F5" w:rsidRDefault="003135F5" w:rsidP="00D06804">
      <w:pPr>
        <w:jc w:val="center"/>
        <w:rPr>
          <w:rFonts w:ascii="Times New Roman" w:hAnsi="Times New Roman" w:cs="Times New Roman"/>
          <w:b/>
          <w:noProof/>
          <w:sz w:val="28"/>
          <w:szCs w:val="28"/>
          <w:lang w:eastAsia="ru-RU"/>
        </w:rPr>
      </w:pPr>
      <w:r w:rsidRPr="003135F5">
        <w:rPr>
          <w:rFonts w:ascii="Times New Roman" w:hAnsi="Times New Roman" w:cs="Times New Roman"/>
          <w:b/>
          <w:noProof/>
          <w:sz w:val="28"/>
          <w:szCs w:val="28"/>
          <w:lang w:eastAsia="ru-RU"/>
        </w:rPr>
        <w:t>Эксплуатация водоотводящей сети( часть 2)</w:t>
      </w:r>
    </w:p>
    <w:p w:rsidR="00891657" w:rsidRPr="00E02790" w:rsidRDefault="003135F5" w:rsidP="00891657">
      <w:pPr>
        <w:pStyle w:val="33"/>
        <w:keepNext/>
        <w:keepLines/>
        <w:shd w:val="clear" w:color="auto" w:fill="auto"/>
        <w:spacing w:before="0" w:line="240" w:lineRule="auto"/>
        <w:ind w:left="403" w:right="2200"/>
        <w:jc w:val="center"/>
        <w:rPr>
          <w:sz w:val="22"/>
          <w:szCs w:val="22"/>
        </w:rPr>
      </w:pPr>
      <w:bookmarkStart w:id="0" w:name="bookmark5"/>
      <w:r>
        <w:rPr>
          <w:sz w:val="22"/>
          <w:szCs w:val="22"/>
        </w:rPr>
        <w:t>7</w:t>
      </w:r>
      <w:r w:rsidR="00891657" w:rsidRPr="00E02790">
        <w:rPr>
          <w:sz w:val="22"/>
          <w:szCs w:val="22"/>
        </w:rPr>
        <w:t>.4 Эксплуатационная работа</w:t>
      </w:r>
    </w:p>
    <w:p w:rsidR="00891657" w:rsidRPr="00E02790" w:rsidRDefault="00891657" w:rsidP="00891657">
      <w:pPr>
        <w:pStyle w:val="33"/>
        <w:keepNext/>
        <w:keepLines/>
        <w:shd w:val="clear" w:color="auto" w:fill="auto"/>
        <w:tabs>
          <w:tab w:val="left" w:pos="1134"/>
        </w:tabs>
        <w:spacing w:before="0" w:line="240" w:lineRule="auto"/>
        <w:ind w:left="403" w:right="2200"/>
        <w:jc w:val="center"/>
        <w:rPr>
          <w:sz w:val="22"/>
          <w:szCs w:val="22"/>
        </w:rPr>
      </w:pPr>
    </w:p>
    <w:p w:rsidR="00891657" w:rsidRPr="00E02790" w:rsidRDefault="003135F5" w:rsidP="00891657">
      <w:pPr>
        <w:pStyle w:val="33"/>
        <w:keepNext/>
        <w:keepLines/>
        <w:shd w:val="clear" w:color="auto" w:fill="auto"/>
        <w:tabs>
          <w:tab w:val="left" w:pos="1134"/>
          <w:tab w:val="left" w:pos="7088"/>
        </w:tabs>
        <w:spacing w:before="0" w:line="240" w:lineRule="auto"/>
        <w:ind w:left="403" w:right="1"/>
        <w:jc w:val="center"/>
        <w:rPr>
          <w:sz w:val="22"/>
          <w:szCs w:val="22"/>
        </w:rPr>
      </w:pPr>
      <w:r>
        <w:rPr>
          <w:sz w:val="22"/>
          <w:szCs w:val="22"/>
        </w:rPr>
        <w:t>7</w:t>
      </w:r>
      <w:r w:rsidR="00891657" w:rsidRPr="00E02790">
        <w:rPr>
          <w:sz w:val="22"/>
          <w:szCs w:val="22"/>
        </w:rPr>
        <w:t>.4.1</w:t>
      </w:r>
      <w:r w:rsidR="00891657" w:rsidRPr="00E02790">
        <w:rPr>
          <w:sz w:val="22"/>
          <w:szCs w:val="22"/>
        </w:rPr>
        <w:tab/>
        <w:t>Периодический осмотр</w:t>
      </w:r>
      <w:r w:rsidR="00891657">
        <w:rPr>
          <w:sz w:val="22"/>
          <w:szCs w:val="22"/>
        </w:rPr>
        <w:t xml:space="preserve"> </w:t>
      </w:r>
      <w:r w:rsidR="00891657" w:rsidRPr="00E02790">
        <w:rPr>
          <w:sz w:val="22"/>
          <w:szCs w:val="22"/>
        </w:rPr>
        <w:t>водоотводящей сети</w:t>
      </w:r>
      <w:bookmarkEnd w:id="0"/>
    </w:p>
    <w:p w:rsidR="00891657" w:rsidRPr="00E02790" w:rsidRDefault="00891657" w:rsidP="00891657">
      <w:pPr>
        <w:pStyle w:val="33"/>
        <w:keepNext/>
        <w:keepLines/>
        <w:shd w:val="clear" w:color="auto" w:fill="auto"/>
        <w:tabs>
          <w:tab w:val="left" w:pos="1134"/>
        </w:tabs>
        <w:spacing w:before="0" w:line="240" w:lineRule="auto"/>
        <w:ind w:left="403" w:right="2200"/>
        <w:jc w:val="center"/>
        <w:rPr>
          <w:sz w:val="22"/>
          <w:szCs w:val="22"/>
        </w:rPr>
      </w:pP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t>Одна из основных работ по эксплуатации канализационной сети — осуществление регулярного контроля за техническим состоянием сооружений и их работой. Различают два вида периодического осмотра канализационной сети: наружный (поверхностный) и технический (глубинный, внутренний).</w:t>
      </w:r>
    </w:p>
    <w:p w:rsidR="00891657" w:rsidRPr="00E02790" w:rsidRDefault="00891657" w:rsidP="00891657">
      <w:pPr>
        <w:pStyle w:val="3"/>
        <w:shd w:val="clear" w:color="auto" w:fill="auto"/>
        <w:spacing w:after="0" w:line="240" w:lineRule="auto"/>
        <w:ind w:firstLine="400"/>
        <w:jc w:val="both"/>
        <w:rPr>
          <w:sz w:val="22"/>
          <w:szCs w:val="22"/>
        </w:rPr>
      </w:pPr>
      <w:r w:rsidRPr="00E02790">
        <w:rPr>
          <w:rStyle w:val="a6"/>
          <w:sz w:val="22"/>
          <w:szCs w:val="22"/>
        </w:rPr>
        <w:t xml:space="preserve">Наружный осмотр сети. </w:t>
      </w:r>
      <w:r w:rsidRPr="00E02790">
        <w:rPr>
          <w:sz w:val="22"/>
          <w:szCs w:val="22"/>
        </w:rPr>
        <w:t>Цель проведения наружного осмотра канализационной сети — обнаружить и своевременно предупредить нарушение нормальной работы сети, выявить условия, угрожающие ее сохранности. Такой осмотр проводят не реже одного раза в месяц в соответствии с установленным планом работ, которым, определяется также число рабочих, требующихся для проведения осмотра. Этот план корректируется руководством в зависимости от объема и характера внеочередных заданий на ближайшее время (например, осмотр проездов, на которых ведутся  строительные  или дорожные работы).</w:t>
      </w: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t>Наружный осмотр сети выполняет звено обходчиков в составе старшего обходчика и одного подсобного рабочего. Звено проходит по трассам канализационных линий и осматривает все колодцы, открывая крышки их люков. Спуск рабочего в колодец при этом виде осмотра категорически запрещается.</w:t>
      </w:r>
    </w:p>
    <w:p w:rsidR="00891657" w:rsidRPr="00E02790" w:rsidRDefault="00891657" w:rsidP="00891657">
      <w:pPr>
        <w:pStyle w:val="3"/>
        <w:shd w:val="clear" w:color="auto" w:fill="auto"/>
        <w:spacing w:after="0" w:line="240" w:lineRule="auto"/>
        <w:ind w:firstLine="440"/>
        <w:jc w:val="both"/>
        <w:rPr>
          <w:sz w:val="22"/>
          <w:szCs w:val="22"/>
        </w:rPr>
      </w:pPr>
      <w:r w:rsidRPr="00E02790">
        <w:rPr>
          <w:sz w:val="22"/>
          <w:szCs w:val="22"/>
        </w:rPr>
        <w:t>Во время обхода по трассе сети звено устанавливает:</w:t>
      </w:r>
    </w:p>
    <w:p w:rsidR="00891657" w:rsidRPr="00E02790" w:rsidRDefault="00891657" w:rsidP="00891657">
      <w:pPr>
        <w:pStyle w:val="3"/>
        <w:numPr>
          <w:ilvl w:val="0"/>
          <w:numId w:val="6"/>
        </w:numPr>
        <w:shd w:val="clear" w:color="auto" w:fill="auto"/>
        <w:tabs>
          <w:tab w:val="left" w:pos="699"/>
        </w:tabs>
        <w:spacing w:after="0" w:line="240" w:lineRule="auto"/>
        <w:ind w:firstLine="440"/>
        <w:jc w:val="both"/>
        <w:rPr>
          <w:sz w:val="22"/>
          <w:szCs w:val="22"/>
        </w:rPr>
      </w:pPr>
      <w:r w:rsidRPr="00E02790">
        <w:rPr>
          <w:sz w:val="22"/>
          <w:szCs w:val="22"/>
        </w:rPr>
        <w:t xml:space="preserve"> наличие и целостность опознавательных знаков-указателей местоположения колодцев;</w:t>
      </w:r>
    </w:p>
    <w:p w:rsidR="00891657" w:rsidRPr="00E02790" w:rsidRDefault="00891657" w:rsidP="00891657">
      <w:pPr>
        <w:pStyle w:val="3"/>
        <w:numPr>
          <w:ilvl w:val="0"/>
          <w:numId w:val="6"/>
        </w:numPr>
        <w:shd w:val="clear" w:color="auto" w:fill="auto"/>
        <w:tabs>
          <w:tab w:val="left" w:pos="707"/>
        </w:tabs>
        <w:spacing w:after="0" w:line="240" w:lineRule="auto"/>
        <w:ind w:firstLine="440"/>
        <w:jc w:val="both"/>
        <w:rPr>
          <w:sz w:val="22"/>
          <w:szCs w:val="22"/>
        </w:rPr>
      </w:pPr>
      <w:r w:rsidRPr="00E02790">
        <w:rPr>
          <w:sz w:val="22"/>
          <w:szCs w:val="22"/>
        </w:rPr>
        <w:t xml:space="preserve"> места провалов и просадок мостовых и люков колодцев;</w:t>
      </w:r>
    </w:p>
    <w:p w:rsidR="00891657" w:rsidRPr="00E02790" w:rsidRDefault="00891657" w:rsidP="00891657">
      <w:pPr>
        <w:pStyle w:val="3"/>
        <w:numPr>
          <w:ilvl w:val="0"/>
          <w:numId w:val="6"/>
        </w:numPr>
        <w:shd w:val="clear" w:color="auto" w:fill="auto"/>
        <w:tabs>
          <w:tab w:val="left" w:pos="699"/>
        </w:tabs>
        <w:spacing w:after="0" w:line="240" w:lineRule="auto"/>
        <w:ind w:firstLine="440"/>
        <w:jc w:val="both"/>
        <w:rPr>
          <w:sz w:val="22"/>
          <w:szCs w:val="22"/>
        </w:rPr>
      </w:pPr>
      <w:r w:rsidRPr="00E02790">
        <w:rPr>
          <w:sz w:val="22"/>
          <w:szCs w:val="22"/>
        </w:rPr>
        <w:t xml:space="preserve"> наличие работ (разрытие грунта, забивка свай и т.д.), осуществляемых в непосредственной близости от сети, или работ, не разрешенных производством;</w:t>
      </w:r>
    </w:p>
    <w:p w:rsidR="00891657" w:rsidRPr="00E02790" w:rsidRDefault="00891657" w:rsidP="00891657">
      <w:pPr>
        <w:pStyle w:val="3"/>
        <w:numPr>
          <w:ilvl w:val="0"/>
          <w:numId w:val="6"/>
        </w:numPr>
        <w:shd w:val="clear" w:color="auto" w:fill="auto"/>
        <w:tabs>
          <w:tab w:val="left" w:pos="699"/>
        </w:tabs>
        <w:spacing w:after="0" w:line="240" w:lineRule="auto"/>
        <w:ind w:firstLine="440"/>
        <w:jc w:val="both"/>
        <w:rPr>
          <w:sz w:val="22"/>
          <w:szCs w:val="22"/>
        </w:rPr>
      </w:pPr>
      <w:r w:rsidRPr="00E02790">
        <w:rPr>
          <w:sz w:val="22"/>
          <w:szCs w:val="22"/>
        </w:rPr>
        <w:t xml:space="preserve"> случай спуска атмосферных (дождевых или талых) вод в сеть через люки колодцев;</w:t>
      </w:r>
    </w:p>
    <w:p w:rsidR="00891657" w:rsidRPr="00E02790" w:rsidRDefault="00891657" w:rsidP="00891657">
      <w:pPr>
        <w:pStyle w:val="3"/>
        <w:numPr>
          <w:ilvl w:val="0"/>
          <w:numId w:val="6"/>
        </w:numPr>
        <w:shd w:val="clear" w:color="auto" w:fill="auto"/>
        <w:tabs>
          <w:tab w:val="left" w:pos="699"/>
        </w:tabs>
        <w:spacing w:after="0" w:line="240" w:lineRule="auto"/>
        <w:ind w:firstLine="440"/>
        <w:jc w:val="both"/>
        <w:rPr>
          <w:sz w:val="22"/>
          <w:szCs w:val="22"/>
        </w:rPr>
      </w:pPr>
      <w:r w:rsidRPr="00E02790">
        <w:rPr>
          <w:sz w:val="22"/>
          <w:szCs w:val="22"/>
        </w:rPr>
        <w:t xml:space="preserve"> отсутствие свободного доступа и подъезда к колодцам, завал их землёй, заделка асфальтом;</w:t>
      </w:r>
    </w:p>
    <w:p w:rsidR="00891657" w:rsidRPr="00E02790" w:rsidRDefault="00891657" w:rsidP="00891657">
      <w:pPr>
        <w:pStyle w:val="3"/>
        <w:numPr>
          <w:ilvl w:val="0"/>
          <w:numId w:val="6"/>
        </w:numPr>
        <w:shd w:val="clear" w:color="auto" w:fill="auto"/>
        <w:tabs>
          <w:tab w:val="left" w:pos="696"/>
        </w:tabs>
        <w:spacing w:after="0" w:line="240" w:lineRule="auto"/>
        <w:ind w:firstLine="440"/>
        <w:jc w:val="both"/>
        <w:rPr>
          <w:sz w:val="22"/>
          <w:szCs w:val="22"/>
        </w:rPr>
      </w:pPr>
      <w:r w:rsidRPr="00E02790">
        <w:rPr>
          <w:sz w:val="22"/>
          <w:szCs w:val="22"/>
        </w:rPr>
        <w:t xml:space="preserve"> возможность попадания земли и песка в колодцы при ремонте мостовой;</w:t>
      </w:r>
    </w:p>
    <w:p w:rsidR="00891657" w:rsidRPr="00E02790" w:rsidRDefault="00891657" w:rsidP="00891657">
      <w:pPr>
        <w:pStyle w:val="3"/>
        <w:numPr>
          <w:ilvl w:val="0"/>
          <w:numId w:val="6"/>
        </w:numPr>
        <w:shd w:val="clear" w:color="auto" w:fill="auto"/>
        <w:tabs>
          <w:tab w:val="left" w:pos="692"/>
        </w:tabs>
        <w:spacing w:after="0" w:line="240" w:lineRule="auto"/>
        <w:ind w:firstLine="440"/>
        <w:jc w:val="both"/>
        <w:rPr>
          <w:sz w:val="22"/>
          <w:szCs w:val="22"/>
        </w:rPr>
      </w:pPr>
      <w:r w:rsidRPr="00E02790">
        <w:rPr>
          <w:sz w:val="22"/>
          <w:szCs w:val="22"/>
        </w:rPr>
        <w:t xml:space="preserve"> сдвиг и повреждение частей люков колодцев, а также плотность установки крышки;</w:t>
      </w:r>
    </w:p>
    <w:p w:rsidR="00891657" w:rsidRPr="00E02790" w:rsidRDefault="00891657" w:rsidP="00891657">
      <w:pPr>
        <w:pStyle w:val="3"/>
        <w:numPr>
          <w:ilvl w:val="0"/>
          <w:numId w:val="6"/>
        </w:numPr>
        <w:shd w:val="clear" w:color="auto" w:fill="auto"/>
        <w:tabs>
          <w:tab w:val="left" w:pos="696"/>
        </w:tabs>
        <w:spacing w:after="0" w:line="240" w:lineRule="auto"/>
        <w:ind w:firstLine="440"/>
        <w:jc w:val="both"/>
        <w:rPr>
          <w:sz w:val="22"/>
          <w:szCs w:val="22"/>
        </w:rPr>
      </w:pPr>
      <w:r w:rsidRPr="00E02790">
        <w:rPr>
          <w:sz w:val="22"/>
          <w:szCs w:val="22"/>
        </w:rPr>
        <w:t xml:space="preserve"> неправильное расположение люка относительно поверхности мостовой;</w:t>
      </w:r>
    </w:p>
    <w:p w:rsidR="00891657" w:rsidRPr="00E02790" w:rsidRDefault="00891657" w:rsidP="00891657">
      <w:pPr>
        <w:pStyle w:val="3"/>
        <w:numPr>
          <w:ilvl w:val="0"/>
          <w:numId w:val="6"/>
        </w:numPr>
        <w:shd w:val="clear" w:color="auto" w:fill="auto"/>
        <w:tabs>
          <w:tab w:val="left" w:pos="696"/>
        </w:tabs>
        <w:spacing w:after="0" w:line="240" w:lineRule="auto"/>
        <w:ind w:firstLine="440"/>
        <w:jc w:val="both"/>
        <w:rPr>
          <w:sz w:val="22"/>
          <w:szCs w:val="22"/>
        </w:rPr>
      </w:pPr>
      <w:r w:rsidRPr="00E02790">
        <w:rPr>
          <w:sz w:val="22"/>
          <w:szCs w:val="22"/>
        </w:rPr>
        <w:t xml:space="preserve"> наличие на трассе складирования стройматериалов, земли, шлака, тяжелых машин и т.п.</w:t>
      </w:r>
    </w:p>
    <w:p w:rsidR="00891657" w:rsidRPr="00E02790" w:rsidRDefault="00891657" w:rsidP="00891657">
      <w:pPr>
        <w:pStyle w:val="3"/>
        <w:shd w:val="clear" w:color="auto" w:fill="auto"/>
        <w:spacing w:after="0" w:line="240" w:lineRule="auto"/>
        <w:ind w:firstLine="440"/>
        <w:jc w:val="both"/>
        <w:rPr>
          <w:sz w:val="22"/>
          <w:szCs w:val="22"/>
        </w:rPr>
      </w:pPr>
      <w:r w:rsidRPr="00E02790">
        <w:rPr>
          <w:sz w:val="22"/>
          <w:szCs w:val="22"/>
        </w:rPr>
        <w:t>Звено обходчиков наблюдает за работой сети, проложенной от объектов, с которых возможен сток значительно загрязненных сточных вод: общих дворовых уборных, сооружений по улавливанию песка на сливных станциях и в гаражах, от столовых, ресторанов, больниц и др. Кроме того, звено отмечает случаи попадания в канализационную сеть опасных сточных вод (горячих, кислотосодержащих, с бензином и т.п.), а также конденсационных, чистых и других вод, спуск которых не предусмотрен условиями эксплуатации сети.</w:t>
      </w:r>
      <w:r>
        <w:rPr>
          <w:sz w:val="22"/>
          <w:szCs w:val="22"/>
        </w:rPr>
        <w:t xml:space="preserve"> </w:t>
      </w:r>
      <w:r w:rsidRPr="00E02790">
        <w:rPr>
          <w:sz w:val="22"/>
          <w:szCs w:val="22"/>
        </w:rPr>
        <w:t>Если в процессе осмотра обнаружатся какие-либо неисправности или нарушение работы сети, звено по наружному осмотру сети должно принять меры к их ликвидации (например, восстановить опознавательные знаки, очистить крышки колодцев от грязи и т. д.).</w:t>
      </w:r>
    </w:p>
    <w:p w:rsidR="00891657" w:rsidRPr="00E02790" w:rsidRDefault="00891657" w:rsidP="00891657">
      <w:pPr>
        <w:pStyle w:val="3"/>
        <w:shd w:val="clear" w:color="auto" w:fill="auto"/>
        <w:spacing w:after="0" w:line="240" w:lineRule="auto"/>
        <w:ind w:firstLine="420"/>
        <w:jc w:val="both"/>
        <w:rPr>
          <w:sz w:val="22"/>
          <w:szCs w:val="22"/>
        </w:rPr>
      </w:pPr>
      <w:r w:rsidRPr="00E02790">
        <w:rPr>
          <w:sz w:val="22"/>
          <w:szCs w:val="22"/>
        </w:rPr>
        <w:t>При осмотре колодцев на трассе обследуемой канализационной линии звено выполняет следующие операции:</w:t>
      </w:r>
    </w:p>
    <w:p w:rsidR="00891657" w:rsidRPr="00E02790" w:rsidRDefault="00891657" w:rsidP="00891657">
      <w:pPr>
        <w:pStyle w:val="3"/>
        <w:numPr>
          <w:ilvl w:val="0"/>
          <w:numId w:val="7"/>
        </w:numPr>
        <w:shd w:val="clear" w:color="auto" w:fill="auto"/>
        <w:tabs>
          <w:tab w:val="left" w:pos="685"/>
        </w:tabs>
        <w:spacing w:after="0" w:line="240" w:lineRule="auto"/>
        <w:ind w:firstLine="420"/>
        <w:jc w:val="both"/>
        <w:rPr>
          <w:sz w:val="22"/>
          <w:szCs w:val="22"/>
        </w:rPr>
      </w:pPr>
      <w:r w:rsidRPr="00E02790">
        <w:rPr>
          <w:sz w:val="22"/>
          <w:szCs w:val="22"/>
        </w:rPr>
        <w:t xml:space="preserve"> устанавливает перед колодцами оградительные знаки для предохранения рабочих от наезда транспорта;</w:t>
      </w:r>
    </w:p>
    <w:p w:rsidR="00891657" w:rsidRPr="00E02790" w:rsidRDefault="00891657" w:rsidP="00891657">
      <w:pPr>
        <w:pStyle w:val="3"/>
        <w:numPr>
          <w:ilvl w:val="0"/>
          <w:numId w:val="7"/>
        </w:numPr>
        <w:shd w:val="clear" w:color="auto" w:fill="auto"/>
        <w:tabs>
          <w:tab w:val="left" w:pos="676"/>
        </w:tabs>
        <w:spacing w:after="0" w:line="240" w:lineRule="auto"/>
        <w:ind w:firstLine="420"/>
        <w:jc w:val="both"/>
        <w:rPr>
          <w:sz w:val="22"/>
          <w:szCs w:val="22"/>
        </w:rPr>
      </w:pPr>
      <w:r w:rsidRPr="00E02790">
        <w:rPr>
          <w:sz w:val="22"/>
          <w:szCs w:val="22"/>
        </w:rPr>
        <w:t xml:space="preserve"> очищает люк от земли, мусора, снега и льда;</w:t>
      </w:r>
    </w:p>
    <w:p w:rsidR="00891657" w:rsidRPr="00E02790" w:rsidRDefault="00891657" w:rsidP="00891657">
      <w:pPr>
        <w:pStyle w:val="3"/>
        <w:numPr>
          <w:ilvl w:val="0"/>
          <w:numId w:val="7"/>
        </w:numPr>
        <w:shd w:val="clear" w:color="auto" w:fill="auto"/>
        <w:tabs>
          <w:tab w:val="left" w:pos="685"/>
        </w:tabs>
        <w:spacing w:after="0" w:line="240" w:lineRule="auto"/>
        <w:ind w:firstLine="420"/>
        <w:jc w:val="both"/>
        <w:rPr>
          <w:sz w:val="22"/>
          <w:szCs w:val="22"/>
        </w:rPr>
      </w:pPr>
      <w:r w:rsidRPr="00E02790">
        <w:rPr>
          <w:sz w:val="22"/>
          <w:szCs w:val="22"/>
        </w:rPr>
        <w:t xml:space="preserve"> открывает наружную крышку люков и проверяет ее целость, а также состояние корпуса люка;</w:t>
      </w:r>
    </w:p>
    <w:p w:rsidR="00891657" w:rsidRPr="00E02790" w:rsidRDefault="00891657" w:rsidP="00891657">
      <w:pPr>
        <w:pStyle w:val="3"/>
        <w:numPr>
          <w:ilvl w:val="0"/>
          <w:numId w:val="7"/>
        </w:numPr>
        <w:shd w:val="clear" w:color="auto" w:fill="auto"/>
        <w:tabs>
          <w:tab w:val="left" w:pos="685"/>
        </w:tabs>
        <w:spacing w:after="0" w:line="240" w:lineRule="auto"/>
        <w:ind w:firstLine="420"/>
        <w:jc w:val="both"/>
        <w:rPr>
          <w:sz w:val="22"/>
          <w:szCs w:val="22"/>
        </w:rPr>
      </w:pPr>
      <w:r w:rsidRPr="00E02790">
        <w:rPr>
          <w:sz w:val="22"/>
          <w:szCs w:val="22"/>
        </w:rPr>
        <w:t xml:space="preserve"> очищает от мусора вторую крышку, вытаскивает ее на поверхность и проверяет ее целость;</w:t>
      </w:r>
    </w:p>
    <w:p w:rsidR="00891657" w:rsidRPr="00E02790" w:rsidRDefault="00891657" w:rsidP="00891657">
      <w:pPr>
        <w:pStyle w:val="3"/>
        <w:numPr>
          <w:ilvl w:val="0"/>
          <w:numId w:val="7"/>
        </w:numPr>
        <w:shd w:val="clear" w:color="auto" w:fill="auto"/>
        <w:tabs>
          <w:tab w:val="left" w:pos="685"/>
        </w:tabs>
        <w:spacing w:after="0" w:line="240" w:lineRule="auto"/>
        <w:ind w:firstLine="420"/>
        <w:jc w:val="both"/>
        <w:rPr>
          <w:sz w:val="22"/>
          <w:szCs w:val="22"/>
        </w:rPr>
      </w:pPr>
      <w:r w:rsidRPr="00E02790">
        <w:rPr>
          <w:sz w:val="22"/>
          <w:szCs w:val="22"/>
        </w:rPr>
        <w:t xml:space="preserve"> отмечает видимые с поверхности земли повреждения горловины под люком, стенок и лотка колодцев, а также устьев трубопроводов;</w:t>
      </w:r>
    </w:p>
    <w:p w:rsidR="00891657" w:rsidRPr="00E02790" w:rsidRDefault="00891657" w:rsidP="00891657">
      <w:pPr>
        <w:pStyle w:val="3"/>
        <w:numPr>
          <w:ilvl w:val="0"/>
          <w:numId w:val="7"/>
        </w:numPr>
        <w:shd w:val="clear" w:color="auto" w:fill="auto"/>
        <w:tabs>
          <w:tab w:val="left" w:pos="688"/>
        </w:tabs>
        <w:spacing w:after="0" w:line="240" w:lineRule="auto"/>
        <w:ind w:firstLine="420"/>
        <w:jc w:val="both"/>
        <w:rPr>
          <w:sz w:val="22"/>
          <w:szCs w:val="22"/>
        </w:rPr>
      </w:pPr>
      <w:r w:rsidRPr="00E02790">
        <w:rPr>
          <w:sz w:val="22"/>
          <w:szCs w:val="22"/>
        </w:rPr>
        <w:t xml:space="preserve"> определяет степень загрязнения стенок и полок лотка, а также засоренность лотков;</w:t>
      </w:r>
    </w:p>
    <w:p w:rsidR="00891657" w:rsidRPr="00E02790" w:rsidRDefault="00891657" w:rsidP="00891657">
      <w:pPr>
        <w:pStyle w:val="3"/>
        <w:numPr>
          <w:ilvl w:val="0"/>
          <w:numId w:val="7"/>
        </w:numPr>
        <w:shd w:val="clear" w:color="auto" w:fill="auto"/>
        <w:tabs>
          <w:tab w:val="left" w:pos="681"/>
        </w:tabs>
        <w:spacing w:after="0" w:line="240" w:lineRule="auto"/>
        <w:ind w:firstLine="420"/>
        <w:jc w:val="both"/>
        <w:rPr>
          <w:sz w:val="22"/>
          <w:szCs w:val="22"/>
        </w:rPr>
      </w:pPr>
      <w:r w:rsidRPr="00E02790">
        <w:rPr>
          <w:sz w:val="22"/>
          <w:szCs w:val="22"/>
        </w:rPr>
        <w:t xml:space="preserve"> устанавливает характер течения и степень наполнения лотков свободно протекающей </w:t>
      </w:r>
      <w:r w:rsidRPr="00E02790">
        <w:rPr>
          <w:sz w:val="22"/>
          <w:szCs w:val="22"/>
        </w:rPr>
        <w:lastRenderedPageBreak/>
        <w:t>сточной водой, отмечая время наблюдения;</w:t>
      </w:r>
    </w:p>
    <w:p w:rsidR="00891657" w:rsidRPr="00E02790" w:rsidRDefault="00891657" w:rsidP="00891657">
      <w:pPr>
        <w:pStyle w:val="3"/>
        <w:numPr>
          <w:ilvl w:val="0"/>
          <w:numId w:val="7"/>
        </w:numPr>
        <w:shd w:val="clear" w:color="auto" w:fill="auto"/>
        <w:tabs>
          <w:tab w:val="left" w:pos="665"/>
        </w:tabs>
        <w:spacing w:after="0" w:line="240" w:lineRule="auto"/>
        <w:ind w:firstLine="420"/>
        <w:jc w:val="both"/>
        <w:rPr>
          <w:sz w:val="22"/>
          <w:szCs w:val="22"/>
        </w:rPr>
      </w:pPr>
      <w:r w:rsidRPr="00E02790">
        <w:rPr>
          <w:sz w:val="22"/>
          <w:szCs w:val="22"/>
        </w:rPr>
        <w:t xml:space="preserve"> измеряет глубину подпора сточной воды (если он имеется);</w:t>
      </w:r>
    </w:p>
    <w:p w:rsidR="00891657" w:rsidRPr="00E02790" w:rsidRDefault="00891657" w:rsidP="00891657">
      <w:pPr>
        <w:pStyle w:val="3"/>
        <w:numPr>
          <w:ilvl w:val="0"/>
          <w:numId w:val="7"/>
        </w:numPr>
        <w:shd w:val="clear" w:color="auto" w:fill="auto"/>
        <w:tabs>
          <w:tab w:val="left" w:pos="676"/>
        </w:tabs>
        <w:spacing w:after="0" w:line="240" w:lineRule="auto"/>
        <w:ind w:firstLine="420"/>
        <w:jc w:val="both"/>
        <w:rPr>
          <w:sz w:val="22"/>
          <w:szCs w:val="22"/>
        </w:rPr>
      </w:pPr>
      <w:r w:rsidRPr="00E02790">
        <w:rPr>
          <w:sz w:val="22"/>
          <w:szCs w:val="22"/>
        </w:rPr>
        <w:t xml:space="preserve"> отмечает состояние ходовых и вспомогательных</w:t>
      </w:r>
    </w:p>
    <w:p w:rsidR="00891657" w:rsidRPr="00E02790" w:rsidRDefault="00891657" w:rsidP="00891657">
      <w:pPr>
        <w:pStyle w:val="3"/>
        <w:numPr>
          <w:ilvl w:val="0"/>
          <w:numId w:val="7"/>
        </w:numPr>
        <w:shd w:val="clear" w:color="auto" w:fill="auto"/>
        <w:tabs>
          <w:tab w:val="left" w:pos="851"/>
        </w:tabs>
        <w:spacing w:after="0" w:line="240" w:lineRule="auto"/>
        <w:ind w:firstLine="420"/>
        <w:jc w:val="both"/>
        <w:rPr>
          <w:sz w:val="22"/>
          <w:szCs w:val="22"/>
        </w:rPr>
      </w:pPr>
      <w:r w:rsidRPr="00E02790">
        <w:rPr>
          <w:sz w:val="22"/>
          <w:szCs w:val="22"/>
        </w:rPr>
        <w:t>проверяет наличие и целость пломб на специальных колодцах (аварийных, контрольных на выходе линии с территории промышленных предприятий и др.)</w:t>
      </w:r>
    </w:p>
    <w:p w:rsidR="00891657" w:rsidRPr="00E02790" w:rsidRDefault="00891657" w:rsidP="00891657">
      <w:pPr>
        <w:pStyle w:val="3"/>
        <w:shd w:val="clear" w:color="auto" w:fill="auto"/>
        <w:spacing w:after="0" w:line="240" w:lineRule="auto"/>
        <w:ind w:firstLine="420"/>
        <w:jc w:val="both"/>
        <w:rPr>
          <w:sz w:val="22"/>
          <w:szCs w:val="22"/>
        </w:rPr>
      </w:pPr>
      <w:r w:rsidRPr="00E02790">
        <w:rPr>
          <w:sz w:val="22"/>
          <w:szCs w:val="22"/>
        </w:rPr>
        <w:t xml:space="preserve">По окончании осмотра колодца старший рабочий должен убедиться в правильности постановки в горловине второй (нижней) крышки и в плотности закрытия (без пошатывания в пазах) наружной крышки люка. При осмотре и проверке люков обращают внимание на то, чтобы корпус люка плотно прилегал к кирпичной или бетонной стенке верха горловины, т. е. чтобы не имелось отверстий для проникания в колодцы атмосферных вод. Наружная крышка люка должна находиться на уровне поверхности </w:t>
      </w:r>
      <w:r w:rsidRPr="00E02790">
        <w:rPr>
          <w:rStyle w:val="1"/>
          <w:sz w:val="22"/>
          <w:szCs w:val="22"/>
        </w:rPr>
        <w:t>(±</w:t>
      </w:r>
      <w:smartTag w:uri="urn:schemas-microsoft-com:office:smarttags" w:element="metricconverter">
        <w:smartTagPr>
          <w:attr w:name="ProductID" w:val="10 мм"/>
        </w:smartTagPr>
        <w:r w:rsidRPr="00E02790">
          <w:rPr>
            <w:rStyle w:val="1"/>
            <w:sz w:val="22"/>
            <w:szCs w:val="22"/>
          </w:rPr>
          <w:t>10</w:t>
        </w:r>
        <w:r w:rsidRPr="00E02790">
          <w:rPr>
            <w:sz w:val="22"/>
            <w:szCs w:val="22"/>
          </w:rPr>
          <w:t xml:space="preserve"> мм</w:t>
        </w:r>
      </w:smartTag>
      <w:r w:rsidRPr="00E02790">
        <w:rPr>
          <w:sz w:val="22"/>
          <w:szCs w:val="22"/>
        </w:rPr>
        <w:t>) усовершенствованной мостовой или возвышаться над булыжным замощением на 20-</w:t>
      </w:r>
      <w:smartTag w:uri="urn:schemas-microsoft-com:office:smarttags" w:element="metricconverter">
        <w:smartTagPr>
          <w:attr w:name="ProductID" w:val="30 мм"/>
        </w:smartTagPr>
        <w:r w:rsidRPr="00E02790">
          <w:rPr>
            <w:sz w:val="22"/>
            <w:szCs w:val="22"/>
          </w:rPr>
          <w:t>30 мм</w:t>
        </w:r>
      </w:smartTag>
      <w:r w:rsidRPr="00E02790">
        <w:rPr>
          <w:sz w:val="22"/>
          <w:szCs w:val="22"/>
        </w:rPr>
        <w:t xml:space="preserve">, а при отсутствии замощения – над поверхностью земли на </w:t>
      </w:r>
      <w:smartTag w:uri="urn:schemas-microsoft-com:office:smarttags" w:element="metricconverter">
        <w:smartTagPr>
          <w:attr w:name="ProductID" w:val="50 мм"/>
        </w:smartTagPr>
        <w:r w:rsidRPr="00E02790">
          <w:rPr>
            <w:sz w:val="22"/>
            <w:szCs w:val="22"/>
          </w:rPr>
          <w:t>50 мм</w:t>
        </w:r>
      </w:smartTag>
      <w:r w:rsidRPr="00E02790">
        <w:rPr>
          <w:sz w:val="22"/>
          <w:szCs w:val="22"/>
        </w:rPr>
        <w:t xml:space="preserve">. В связи с тем, что встречаются люки разных видов и размеров, нужно отмечать в записях их отличительные особенности (крышка и корпус), чтобы заменить соответствующую часть без вторичного </w:t>
      </w:r>
      <w:proofErr w:type="spellStart"/>
      <w:proofErr w:type="gramStart"/>
      <w:r w:rsidRPr="00E02790">
        <w:rPr>
          <w:sz w:val="22"/>
          <w:szCs w:val="22"/>
        </w:rPr>
        <w:t>спе</w:t>
      </w:r>
      <w:proofErr w:type="spellEnd"/>
      <w:r w:rsidRPr="00E02790">
        <w:rPr>
          <w:sz w:val="22"/>
          <w:szCs w:val="22"/>
        </w:rPr>
        <w:t xml:space="preserve">- </w:t>
      </w:r>
      <w:proofErr w:type="spellStart"/>
      <w:r w:rsidRPr="00E02790">
        <w:rPr>
          <w:sz w:val="22"/>
          <w:szCs w:val="22"/>
        </w:rPr>
        <w:t>циального</w:t>
      </w:r>
      <w:proofErr w:type="spellEnd"/>
      <w:proofErr w:type="gramEnd"/>
      <w:r w:rsidRPr="00E02790">
        <w:rPr>
          <w:sz w:val="22"/>
          <w:szCs w:val="22"/>
        </w:rPr>
        <w:t xml:space="preserve"> обследования.</w:t>
      </w:r>
    </w:p>
    <w:p w:rsidR="00891657" w:rsidRPr="00E02790" w:rsidRDefault="00891657" w:rsidP="00891657">
      <w:pPr>
        <w:pStyle w:val="3"/>
        <w:shd w:val="clear" w:color="auto" w:fill="auto"/>
        <w:spacing w:after="0" w:line="240" w:lineRule="auto"/>
        <w:ind w:firstLine="420"/>
        <w:jc w:val="both"/>
        <w:rPr>
          <w:sz w:val="22"/>
          <w:szCs w:val="22"/>
        </w:rPr>
      </w:pPr>
      <w:r w:rsidRPr="00E02790">
        <w:rPr>
          <w:sz w:val="22"/>
          <w:szCs w:val="22"/>
        </w:rPr>
        <w:t>На весь период работ по переустройству или замощению проездов на трассе сети должен быть установлен постоянный надзор за состоянием канализационных колодцев. В это время ежедневно проверяют сохранность люков и горловин колодцев и принимают меры против попадания в сеть земли, песка, строительных материалов и т. п.</w:t>
      </w:r>
    </w:p>
    <w:p w:rsidR="00891657" w:rsidRPr="00E02790" w:rsidRDefault="00891657" w:rsidP="00891657">
      <w:pPr>
        <w:pStyle w:val="3"/>
        <w:shd w:val="clear" w:color="auto" w:fill="auto"/>
        <w:spacing w:after="0" w:line="240" w:lineRule="auto"/>
        <w:ind w:firstLine="420"/>
        <w:jc w:val="both"/>
        <w:rPr>
          <w:sz w:val="22"/>
          <w:szCs w:val="22"/>
        </w:rPr>
      </w:pPr>
      <w:r w:rsidRPr="00E02790">
        <w:rPr>
          <w:sz w:val="22"/>
          <w:szCs w:val="22"/>
        </w:rPr>
        <w:t>При осмотре колодцев и наблюдении за движением сточной воды в них необходимо отмечать: наличие в лотках узловых колодцев перебивания струй или выбрасывания на полки лотка сточной воды из боковой ветки; подтапливание боковых притоков подпором воды в основной линии; особенности характера протекания сточной воды по лотку; присутствие песка, выпавших осадков и примесей, могущих вызвать засор сети и пр. Если в лотке колодца или около устья труб осадков обнаружены какие-либо посторонние предметы или дефекты, требующие срочного устранения, звено обходчиков должно, немедленно сообщить об этом диспетчеру.</w:t>
      </w:r>
    </w:p>
    <w:p w:rsidR="00891657" w:rsidRPr="00E02790" w:rsidRDefault="00891657" w:rsidP="00891657">
      <w:pPr>
        <w:pStyle w:val="3"/>
        <w:shd w:val="clear" w:color="auto" w:fill="auto"/>
        <w:spacing w:after="0" w:line="240" w:lineRule="auto"/>
        <w:ind w:firstLine="380"/>
        <w:jc w:val="both"/>
        <w:rPr>
          <w:sz w:val="22"/>
          <w:szCs w:val="22"/>
        </w:rPr>
      </w:pPr>
      <w:r w:rsidRPr="00E02790">
        <w:rPr>
          <w:sz w:val="22"/>
          <w:szCs w:val="22"/>
        </w:rPr>
        <w:t>При установлении подпора сточной воды или других нарушений должны быть тщательно проверены соответствующие участки сети, чтобы выявить причины нарушения (засор, повышенный приток).</w:t>
      </w:r>
    </w:p>
    <w:p w:rsidR="00891657" w:rsidRPr="00E02790" w:rsidRDefault="00891657" w:rsidP="00891657">
      <w:pPr>
        <w:pStyle w:val="3"/>
        <w:shd w:val="clear" w:color="auto" w:fill="auto"/>
        <w:spacing w:after="0" w:line="240" w:lineRule="auto"/>
        <w:ind w:firstLine="380"/>
        <w:jc w:val="both"/>
        <w:rPr>
          <w:sz w:val="22"/>
          <w:szCs w:val="22"/>
        </w:rPr>
      </w:pPr>
      <w:r w:rsidRPr="00E02790">
        <w:rPr>
          <w:sz w:val="22"/>
          <w:szCs w:val="22"/>
        </w:rPr>
        <w:t xml:space="preserve">При осмотре </w:t>
      </w:r>
      <w:proofErr w:type="spellStart"/>
      <w:r w:rsidRPr="00E02790">
        <w:rPr>
          <w:sz w:val="22"/>
          <w:szCs w:val="22"/>
        </w:rPr>
        <w:t>внутрөнних</w:t>
      </w:r>
      <w:proofErr w:type="spellEnd"/>
      <w:r w:rsidRPr="00E02790">
        <w:rPr>
          <w:sz w:val="22"/>
          <w:szCs w:val="22"/>
        </w:rPr>
        <w:t xml:space="preserve"> стенок колодцев звено устанавливает наличие на них выбоин, отслоений, свищей, просачивания (инфильтрации) в колодец грунтовой воды, а также состояние скоб. Надежное закрепление скоб в стенках колодца обеспечивает благополучный спуск в него рабочего.</w:t>
      </w:r>
    </w:p>
    <w:p w:rsidR="00891657" w:rsidRPr="00E02790" w:rsidRDefault="00891657" w:rsidP="00891657">
      <w:pPr>
        <w:pStyle w:val="3"/>
        <w:shd w:val="clear" w:color="auto" w:fill="auto"/>
        <w:spacing w:after="0" w:line="240" w:lineRule="auto"/>
        <w:ind w:firstLine="380"/>
        <w:jc w:val="both"/>
        <w:rPr>
          <w:sz w:val="22"/>
          <w:szCs w:val="22"/>
        </w:rPr>
      </w:pPr>
      <w:r w:rsidRPr="00E02790">
        <w:rPr>
          <w:sz w:val="22"/>
          <w:szCs w:val="22"/>
        </w:rPr>
        <w:t>Выше перечислены наиболее характерные недостатки в работе канализационной сети или в конструкциях ее сооружений, обнаруживаемые при поверхностном осмотре. В каждом конкретном случае следует устанавливать основные причины появления неисправностей, чтобы своевременно их устранить.</w:t>
      </w:r>
    </w:p>
    <w:p w:rsidR="00891657" w:rsidRPr="00E02790" w:rsidRDefault="00891657" w:rsidP="00891657">
      <w:pPr>
        <w:pStyle w:val="3"/>
        <w:shd w:val="clear" w:color="auto" w:fill="auto"/>
        <w:spacing w:after="0" w:line="240" w:lineRule="auto"/>
        <w:ind w:firstLine="380"/>
        <w:jc w:val="both"/>
        <w:rPr>
          <w:sz w:val="22"/>
          <w:szCs w:val="22"/>
        </w:rPr>
      </w:pPr>
      <w:r w:rsidRPr="00E02790">
        <w:rPr>
          <w:sz w:val="22"/>
          <w:szCs w:val="22"/>
        </w:rPr>
        <w:t xml:space="preserve">В отдельные сезоны года наружный осмотр сети имеет свои особенности. Например, весной, до наступления паводка, на участках сети, расположенных на территориях, подвергающихся затоплению весенними водами, необходимо провести специальный осмотр и обследование. За </w:t>
      </w:r>
      <w:r w:rsidRPr="00E02790">
        <w:rPr>
          <w:rStyle w:val="a7"/>
          <w:sz w:val="22"/>
          <w:szCs w:val="22"/>
          <w:lang w:val="ru-RU"/>
        </w:rPr>
        <w:t>4-</w:t>
      </w:r>
      <w:r w:rsidRPr="00E02790">
        <w:rPr>
          <w:sz w:val="22"/>
          <w:szCs w:val="22"/>
        </w:rPr>
        <w:t>5 дней до наступления паводка крышки люков очищают от загрязнений, а сами люки осматривают, тщательно проверяя плотность примыкания их корпусов к верхней части горловин, колодцев. Непосредственно перед началом паводка необходимо проследить за тем, чтобы на затапливаемых территориях зазоры между верхней крышкой люков колодцев и корпусом люка были проконопачены паклей или войлоком, пропитанным битумом.</w:t>
      </w:r>
    </w:p>
    <w:p w:rsidR="00891657" w:rsidRPr="00E02790" w:rsidRDefault="00891657" w:rsidP="00891657">
      <w:pPr>
        <w:pStyle w:val="3"/>
        <w:shd w:val="clear" w:color="auto" w:fill="auto"/>
        <w:spacing w:after="0" w:line="240" w:lineRule="auto"/>
        <w:ind w:firstLine="380"/>
        <w:jc w:val="both"/>
        <w:rPr>
          <w:sz w:val="22"/>
          <w:szCs w:val="22"/>
        </w:rPr>
      </w:pPr>
      <w:r w:rsidRPr="00E02790">
        <w:rPr>
          <w:sz w:val="22"/>
          <w:szCs w:val="22"/>
        </w:rPr>
        <w:t xml:space="preserve">Одновременно с обследованием городской сети в затапливаемых районах звено обходчиков может проверить по особому заданию администрации, как домоуправления, предприятия и учреждения выполняют предписания (уведомления) службы эксплуатации о мероприятиях по подготовке к паводку дворовых, внутриквартальных и внутризаводских сетей канализации. В соответствии с этими предписаниями домоуправления, организации и учреждения должны: обеспечить свободный доступ к колодцам; очистить люки колодцев от загрязнений и поставить их крышки на войлок; привести в исправность задвижки и своевременно их запломбировать на выпусках из затапливаемых помещений; снять санитарные приборы, установленные ниже уровня паводковых вод (при отсутствии задвижек); заготовить пробки для отключения участков трубопроводов при отсутствии задвижек) и просмоленные законопаченные или прошпаклеванные щиты для заделки приямков подвальных помещений, низко расположенных окон, проемов или отверстий; подготовить необходимые средства для откачки и перекачки воды; обеспечить </w:t>
      </w:r>
      <w:r w:rsidRPr="00E02790">
        <w:rPr>
          <w:sz w:val="22"/>
          <w:szCs w:val="22"/>
        </w:rPr>
        <w:lastRenderedPageBreak/>
        <w:t xml:space="preserve">круглосуточное дежурство мотористов и других рабочих; оградить за- </w:t>
      </w:r>
      <w:proofErr w:type="spellStart"/>
      <w:r w:rsidRPr="00E02790">
        <w:rPr>
          <w:sz w:val="22"/>
          <w:szCs w:val="22"/>
        </w:rPr>
        <w:t>тапливаемые</w:t>
      </w:r>
      <w:proofErr w:type="spellEnd"/>
      <w:r w:rsidRPr="00E02790">
        <w:rPr>
          <w:sz w:val="22"/>
          <w:szCs w:val="22"/>
        </w:rPr>
        <w:t xml:space="preserve"> проемы зданий временными кирпичными стенками высотой на </w:t>
      </w:r>
      <w:r w:rsidRPr="00E02790">
        <w:rPr>
          <w:rStyle w:val="1"/>
          <w:sz w:val="22"/>
          <w:szCs w:val="22"/>
        </w:rPr>
        <w:t>0</w:t>
      </w:r>
      <w:r w:rsidRPr="00E02790">
        <w:rPr>
          <w:sz w:val="22"/>
          <w:szCs w:val="22"/>
        </w:rPr>
        <w:t>,</w:t>
      </w:r>
      <w:r w:rsidRPr="00E02790">
        <w:rPr>
          <w:rStyle w:val="1"/>
          <w:sz w:val="22"/>
          <w:szCs w:val="22"/>
        </w:rPr>
        <w:t>2</w:t>
      </w:r>
      <w:r w:rsidRPr="00E02790">
        <w:rPr>
          <w:sz w:val="22"/>
          <w:szCs w:val="22"/>
        </w:rPr>
        <w:t>-</w:t>
      </w:r>
      <w:smartTag w:uri="urn:schemas-microsoft-com:office:smarttags" w:element="metricconverter">
        <w:smartTagPr>
          <w:attr w:name="ProductID" w:val="4 м"/>
        </w:smartTagPr>
        <w:r w:rsidRPr="00E02790">
          <w:rPr>
            <w:sz w:val="22"/>
            <w:szCs w:val="22"/>
          </w:rPr>
          <w:t>4 м</w:t>
        </w:r>
      </w:smartTag>
      <w:r w:rsidRPr="00E02790">
        <w:rPr>
          <w:sz w:val="22"/>
          <w:szCs w:val="22"/>
        </w:rPr>
        <w:t xml:space="preserve"> </w:t>
      </w:r>
      <w:proofErr w:type="spellStart"/>
      <w:r w:rsidRPr="00E02790">
        <w:rPr>
          <w:sz w:val="22"/>
          <w:szCs w:val="22"/>
        </w:rPr>
        <w:t>вьппе</w:t>
      </w:r>
      <w:proofErr w:type="spellEnd"/>
      <w:r w:rsidRPr="00E02790">
        <w:rPr>
          <w:sz w:val="22"/>
          <w:szCs w:val="22"/>
        </w:rPr>
        <w:t xml:space="preserve"> предполагаемого уровня паводка и т. д. Звено обходчиков должно следить за тем, чтобы в весенний период в смотровые колодцы не спускали талую воду, а в сеть не сбрасывали снег,  сколотый лед и т. д.</w:t>
      </w:r>
    </w:p>
    <w:p w:rsidR="00891657" w:rsidRPr="00E02790" w:rsidRDefault="00891657" w:rsidP="00891657">
      <w:pPr>
        <w:pStyle w:val="3"/>
        <w:shd w:val="clear" w:color="auto" w:fill="auto"/>
        <w:spacing w:after="0" w:line="240" w:lineRule="auto"/>
        <w:ind w:firstLine="380"/>
        <w:jc w:val="both"/>
        <w:rPr>
          <w:sz w:val="22"/>
          <w:szCs w:val="22"/>
        </w:rPr>
      </w:pPr>
      <w:r w:rsidRPr="00E02790">
        <w:rPr>
          <w:sz w:val="22"/>
          <w:szCs w:val="22"/>
        </w:rPr>
        <w:t xml:space="preserve">Звено по осмотру сети активно участвует в подготовке канализационной сети к работе в зимних условиях, которая должна быть проведена заблаговременно, по заранее разработанному плану мероприятий. Работники звена могут посоветовать, где и какие мероприятия следует провести для утепления сети, </w:t>
      </w:r>
      <w:proofErr w:type="gramStart"/>
      <w:r w:rsidRPr="00E02790">
        <w:rPr>
          <w:sz w:val="22"/>
          <w:szCs w:val="22"/>
        </w:rPr>
        <w:t>например</w:t>
      </w:r>
      <w:proofErr w:type="gramEnd"/>
      <w:r w:rsidRPr="00E02790">
        <w:rPr>
          <w:sz w:val="22"/>
          <w:szCs w:val="22"/>
        </w:rPr>
        <w:t xml:space="preserve"> утеплить задвижки, засыпать утепляющий сухой материал (солому, стружку, войлок, минеральную вату) и т. д.</w:t>
      </w:r>
    </w:p>
    <w:p w:rsidR="00891657" w:rsidRPr="00E02790" w:rsidRDefault="00891657" w:rsidP="00891657">
      <w:pPr>
        <w:pStyle w:val="3"/>
        <w:shd w:val="clear" w:color="auto" w:fill="auto"/>
        <w:spacing w:after="0" w:line="240" w:lineRule="auto"/>
        <w:ind w:firstLine="380"/>
        <w:jc w:val="both"/>
        <w:rPr>
          <w:sz w:val="22"/>
          <w:szCs w:val="22"/>
        </w:rPr>
      </w:pPr>
      <w:r w:rsidRPr="00E02790">
        <w:rPr>
          <w:sz w:val="22"/>
          <w:szCs w:val="22"/>
        </w:rPr>
        <w:t>Во избежание несчастных случаев при работах по наружному осмотру сети зимой звено обходчиков должно тщательно очистить площадки около люка колодца от снега и льда и посыпать их песком. Учитывая затруднительность осмотра сети зимой из-за недостаточности естественного освещения, целесообразно в этот период применять искусственное освещение.</w:t>
      </w: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t>Канализационную сеть осматривают регулярно как летом, так и зимой. При составлении и утверждении годовых графиков работы звеньев, производящих наружный осмотр сети, нужно стремиться к тому, чтобы в холодное время года выполнялось минимальное число работ.</w:t>
      </w: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t>Все выявленные при наружном осмотре канализационной сети дефекты отмечают в особом журнале. В нем указывают характер дефекта и место на сети, где он обнаружен, отмечают время его устранения.</w:t>
      </w: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t xml:space="preserve">При техническом осмотре канализационной сети полностью выявляют как дефекты технического состояния, так и гидравлические условия работы сети, которые нельзя обнаружить при наружном осмотре. При </w:t>
      </w:r>
      <w:r>
        <w:rPr>
          <w:sz w:val="22"/>
          <w:szCs w:val="22"/>
        </w:rPr>
        <w:t>этом</w:t>
      </w:r>
      <w:r w:rsidRPr="00E02790">
        <w:rPr>
          <w:sz w:val="22"/>
          <w:szCs w:val="22"/>
        </w:rPr>
        <w:t xml:space="preserve"> кроме операций, выполняемых во время наружного обхода, тщательно обследуют</w:t>
      </w:r>
      <w:r>
        <w:rPr>
          <w:sz w:val="22"/>
          <w:szCs w:val="22"/>
        </w:rPr>
        <w:t>ся</w:t>
      </w:r>
      <w:r w:rsidRPr="00E02790">
        <w:rPr>
          <w:sz w:val="22"/>
          <w:szCs w:val="22"/>
        </w:rPr>
        <w:t xml:space="preserve"> изнутри все колодцы, устья трубопроводов, проходные каналы, проверя</w:t>
      </w:r>
      <w:r>
        <w:rPr>
          <w:sz w:val="22"/>
          <w:szCs w:val="22"/>
        </w:rPr>
        <w:t>е</w:t>
      </w:r>
      <w:r w:rsidRPr="00E02790">
        <w:rPr>
          <w:sz w:val="22"/>
          <w:szCs w:val="22"/>
        </w:rPr>
        <w:t>т</w:t>
      </w:r>
      <w:r>
        <w:rPr>
          <w:sz w:val="22"/>
          <w:szCs w:val="22"/>
        </w:rPr>
        <w:t>ся</w:t>
      </w:r>
      <w:r w:rsidRPr="00E02790">
        <w:rPr>
          <w:sz w:val="22"/>
          <w:szCs w:val="22"/>
        </w:rPr>
        <w:t xml:space="preserve"> действие оборудования и арматуры, а также ликвидируют</w:t>
      </w:r>
      <w:r>
        <w:rPr>
          <w:sz w:val="22"/>
          <w:szCs w:val="22"/>
        </w:rPr>
        <w:t>ся</w:t>
      </w:r>
      <w:r w:rsidRPr="00E02790">
        <w:rPr>
          <w:sz w:val="22"/>
          <w:szCs w:val="22"/>
        </w:rPr>
        <w:t xml:space="preserve"> мелкие неисправности силами бригады.</w:t>
      </w: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t>Технический осмотр (обследование) сооружений сети проводят по специальному графику работ. Периодичность осуществления технических осмотров для отдельных сооружений сети различна. Она зависит от значения трубопроводов, их размеров и материалов, из которых они изготовлены, скоростей движения по ним сточных вод и осадков и их характера, а также других местных условий и особенностей, устанавливаемых на основе предшествующих наблюдений.</w:t>
      </w: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t>Технический осмотр всех сооружений сети проводят не реже одного раза в год, преимущественно весной и осенью, а проходных каналов один раз в два-три года. Отдельные специальные устройства сети канализации — дюкеры, переходы, аварийные выпуски, колодцы с задвижками на переключениях или на напорных трубопроводах и т.п. — осматривают в плановые сроки, гарантирующие бесперебойную работу сети.</w:t>
      </w: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t>Бригада для проведения технического осмотра смотровых колодцев состоит не менее чем из трех человек: бригадира и двух рабочих, один из которых спускается в колодец. В Москве технический осмотр осуществляется бригадами по прочистке сети под руководством инженерно-технических работников.</w:t>
      </w: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t>Открывание крышек колодцев, проверка наличия в них газа и вентиляции, пуск рабочих в колодец и работа в нем производятся в присутствии бригадира и в соответствии с правилами техники безопасности. На поверхности земли должно находиться не менее двух рабочих. Один из них держит в руках конец веревки от спасательного пояса и занимается исключительно наблюдением за работающим в колодце, чтобы в случае необходимости оказать ему помощь. Занимать наблюдающего какой-либо работой, пока рабочий не выйдет из колодца на поверхность земли, категорически запрещается. Находящийся внутри колодца рабочий тщательно обследует состояние стенок, перекрытий и лотков, а также устьев трубопроводов. При обследовании лотков обращают внимание: на разрушение цементного раствора или выдавливание внутрь колодца пряди или мастики из отверстий сопряжения труб с колодцами; на образование трещин или повреждений в примыкающих к колодцу трубопроводах вследствие неравномерности просадки их оснований или после производства работ по устранению засоров; на появление в лотках уступов или порогов, затрудняющих движение сточной воды и др. Одновременно с осмотром колодцев очищают их стенки и лотки от накопившихся отложений, мусора и грязи.</w:t>
      </w: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t xml:space="preserve">Осмотр специальных колодцев (на аварийных выпусках, на дюкерах и т. д.) на сети, в том числе на напорных трубопроводах, проводится в сроки, устанавливаемые особым графиком, и выполняется бригадой в составе трех-четырех человек во главе с бригадиром. Осмотр колодцев на напорных трубопроводах заключается в проверке состояния задвижек, вантузов и грязевиков. При </w:t>
      </w:r>
      <w:r w:rsidRPr="00E02790">
        <w:rPr>
          <w:sz w:val="22"/>
          <w:szCs w:val="22"/>
        </w:rPr>
        <w:lastRenderedPageBreak/>
        <w:t>осмотре задвижек проверяют снаружи состояние маховиков, сальника и его набивки, болтов, заделки раструбов, а также (наличие и целость насадки на шпинделе). Арматуру вантузов и грязевиков очищают от грязи и ржавчины.</w:t>
      </w:r>
    </w:p>
    <w:p w:rsidR="00891657" w:rsidRPr="0064112B" w:rsidRDefault="00891657" w:rsidP="00891657">
      <w:pPr>
        <w:pStyle w:val="3"/>
        <w:shd w:val="clear" w:color="auto" w:fill="auto"/>
        <w:spacing w:after="0" w:line="240" w:lineRule="auto"/>
        <w:ind w:firstLine="400"/>
        <w:jc w:val="both"/>
        <w:rPr>
          <w:spacing w:val="-4"/>
          <w:sz w:val="22"/>
          <w:szCs w:val="22"/>
        </w:rPr>
      </w:pPr>
      <w:r w:rsidRPr="00E02790">
        <w:rPr>
          <w:sz w:val="22"/>
          <w:szCs w:val="22"/>
        </w:rPr>
        <w:t xml:space="preserve">Для предохранения от промерзания задвижки и другую арматуру утепляют перед наступлением холодов (утепление снимают весной). Арматуру можно утеплять такими сухими материалами, как солома, отходы хлопка, войлок, вата, укладываемые на перекрытия (вторые </w:t>
      </w:r>
      <w:r w:rsidRPr="0064112B">
        <w:rPr>
          <w:spacing w:val="-4"/>
          <w:sz w:val="22"/>
          <w:szCs w:val="22"/>
        </w:rPr>
        <w:t>крышки), располагаемые на расстоянии 0,4-</w:t>
      </w:r>
      <w:smartTag w:uri="urn:schemas-microsoft-com:office:smarttags" w:element="metricconverter">
        <w:smartTagPr>
          <w:attr w:name="ProductID" w:val="0,7 м"/>
        </w:smartTagPr>
        <w:r w:rsidRPr="0064112B">
          <w:rPr>
            <w:spacing w:val="-4"/>
            <w:sz w:val="22"/>
            <w:szCs w:val="22"/>
          </w:rPr>
          <w:t>0,7 м</w:t>
        </w:r>
      </w:smartTag>
      <w:r w:rsidRPr="0064112B">
        <w:rPr>
          <w:spacing w:val="-4"/>
          <w:sz w:val="22"/>
          <w:szCs w:val="22"/>
        </w:rPr>
        <w:t xml:space="preserve"> от наружной крышки люка.</w:t>
      </w: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t>При техническом осмотре проверяют легкость открывания задвижек и шиберов (например, на дюкерах), а также производят смазку трущихся частей (не реже одного раза в месяц). В промывных колодцах проверяют действие затворных приспособлений, в колодцах с аварийными выпусками — сохранность наложенных пломб и герметичность закрытия задвижек. Специальная проверка действия аварийных выпусков производится не менее одного раза в год.</w:t>
      </w: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t>Осмотр туннелей и колодцев канализационной сети на пересечениях железнодорожных линий или автомобильных магистралей, вблизи трамвайных путей, на территориях промышленных предприятий и ведомственных владений - проводился по согласованию с администрацией этих объектов и в присутствии их представителей. Проверка состояния эстакад, переходов по мостам, береговых камер дюкеров и других сложных сооружений канализационной сети, а также осмотр сети, проходящей вблизи предприятий, складов, учреждений, осуществляются с участием технического персонала службы эксплуатации этих сооружений не реже одного раза в месяц.</w:t>
      </w: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t xml:space="preserve">Технический осмотр проходного канализационного канала производят преимущественно весной, перед паводком, когда по санитарным условиям может быть допущен сброс сточных вод в ближайший водоем. Перед проходом бригады канал должен быть освобожден от сточной воды не менее чем за </w:t>
      </w:r>
      <w:r w:rsidRPr="00E02790">
        <w:rPr>
          <w:rStyle w:val="1"/>
          <w:sz w:val="22"/>
          <w:szCs w:val="22"/>
        </w:rPr>
        <w:t>6-8</w:t>
      </w:r>
      <w:r w:rsidRPr="00E02790">
        <w:rPr>
          <w:sz w:val="22"/>
          <w:szCs w:val="22"/>
        </w:rPr>
        <w:t xml:space="preserve"> ч до начала работ и полностью проветрен, для чего открывают крышки нескольких смотровых колодцев. Для контроля за проветриванием канала устанавливают специальные посты.</w:t>
      </w: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t>Проход по каналу осуществляется бригадой с участием двух ответственных работников службы эксплуатации (главного инженера, начальника отдела или цеха, сменного инженера). Бригада разделяется на две группы. Одна группа, состоящая не менее чем из трех человек во главе со старшим специалистом, проходит по каналу, имея при себе проверенные аккумуляторные фонари и кислородные противогазы. Другая группа, возглавляемая заместителем руководителя бригады, численностью не менее четырех человек находится на поверхности земли и следит за продвижением группы, идущей по каналу, оказывает ей содействие или помощь, а также проверяет наличие газа в колодцах шахтерскими  лампами.</w:t>
      </w: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t xml:space="preserve">При продвижении по каналу отмечают дефекты на внутренней поверхности его стенок, </w:t>
      </w:r>
      <w:proofErr w:type="gramStart"/>
      <w:r w:rsidRPr="00E02790">
        <w:rPr>
          <w:sz w:val="22"/>
          <w:szCs w:val="22"/>
        </w:rPr>
        <w:t>например</w:t>
      </w:r>
      <w:proofErr w:type="gramEnd"/>
      <w:r w:rsidRPr="00E02790">
        <w:rPr>
          <w:sz w:val="22"/>
          <w:szCs w:val="22"/>
        </w:rPr>
        <w:t>: деформацию канала; наличие на стенках трещин, свищей, раковин, наплывов, отслаиваний; вытекание раствора в швах или стыках; степень износа (истирания) лотков и т. д.</w:t>
      </w:r>
    </w:p>
    <w:p w:rsidR="00891657" w:rsidRPr="00E02790" w:rsidRDefault="00891657" w:rsidP="00891657">
      <w:pPr>
        <w:pStyle w:val="3"/>
        <w:shd w:val="clear" w:color="auto" w:fill="auto"/>
        <w:spacing w:after="0" w:line="240" w:lineRule="auto"/>
        <w:ind w:firstLine="380"/>
        <w:jc w:val="both"/>
        <w:rPr>
          <w:sz w:val="22"/>
          <w:szCs w:val="22"/>
        </w:rPr>
      </w:pPr>
      <w:r w:rsidRPr="00E02790">
        <w:rPr>
          <w:sz w:val="22"/>
          <w:szCs w:val="22"/>
        </w:rPr>
        <w:t>Результаты каждого вида периодического осмотра канализационной сети оформляют в журналах или особыми актами. Записи об осмотре должны быть точными, тщательными и исчерпывающими. В них должны быть отражены особенности отдельных конструкций и деталей сооружений. Следует помнить, что на основании данных осмотра служба эксплуатации сети составляет техническую документацию на производство текущего и капитального ремонтов сооружений или дает распоряжения на прочистку или промывку отдельных трубопроводов, а также внеплановый ремонт.</w:t>
      </w:r>
    </w:p>
    <w:p w:rsidR="00891657" w:rsidRPr="00E02790" w:rsidRDefault="00891657" w:rsidP="00891657">
      <w:pPr>
        <w:pStyle w:val="3"/>
        <w:shd w:val="clear" w:color="auto" w:fill="auto"/>
        <w:spacing w:after="0" w:line="240" w:lineRule="auto"/>
        <w:ind w:firstLine="380"/>
        <w:jc w:val="both"/>
        <w:rPr>
          <w:sz w:val="22"/>
          <w:szCs w:val="22"/>
        </w:rPr>
      </w:pPr>
      <w:r w:rsidRPr="00E02790">
        <w:rPr>
          <w:sz w:val="22"/>
          <w:szCs w:val="22"/>
        </w:rPr>
        <w:t xml:space="preserve">При наличии заготовленных форм журналов по осмотру сетей все необходимые записи заносят в соответствующие графы таких журналов. Учитывая трудность ведения журнала на месте работ, целесообразно делать записи сначала на заранее заготовленных бланках (типа отрывных блокнотов). По окончании работы бригадир переносит необходимые </w:t>
      </w:r>
      <w:proofErr w:type="spellStart"/>
      <w:proofErr w:type="gramStart"/>
      <w:r w:rsidRPr="00E02790">
        <w:rPr>
          <w:sz w:val="22"/>
          <w:szCs w:val="22"/>
        </w:rPr>
        <w:t>све</w:t>
      </w:r>
      <w:proofErr w:type="spellEnd"/>
      <w:r w:rsidRPr="00E02790">
        <w:rPr>
          <w:sz w:val="22"/>
          <w:szCs w:val="22"/>
        </w:rPr>
        <w:t xml:space="preserve">- </w:t>
      </w:r>
      <w:proofErr w:type="spellStart"/>
      <w:r w:rsidRPr="00E02790">
        <w:rPr>
          <w:sz w:val="22"/>
          <w:szCs w:val="22"/>
        </w:rPr>
        <w:t>дения</w:t>
      </w:r>
      <w:proofErr w:type="spellEnd"/>
      <w:proofErr w:type="gramEnd"/>
      <w:r w:rsidRPr="00E02790">
        <w:rPr>
          <w:sz w:val="22"/>
          <w:szCs w:val="22"/>
        </w:rPr>
        <w:t xml:space="preserve"> с такого бланка в журнал службы эксплуатации сети.</w:t>
      </w:r>
    </w:p>
    <w:p w:rsidR="00891657" w:rsidRPr="00E02790" w:rsidRDefault="00891657" w:rsidP="00891657">
      <w:pPr>
        <w:pStyle w:val="3"/>
        <w:shd w:val="clear" w:color="auto" w:fill="auto"/>
        <w:spacing w:after="0" w:line="240" w:lineRule="auto"/>
        <w:ind w:firstLine="380"/>
        <w:jc w:val="both"/>
        <w:rPr>
          <w:sz w:val="22"/>
          <w:szCs w:val="22"/>
        </w:rPr>
      </w:pPr>
      <w:r w:rsidRPr="00E02790">
        <w:rPr>
          <w:sz w:val="22"/>
          <w:szCs w:val="22"/>
        </w:rPr>
        <w:t>Отдельные результаты технических осмотров (проход по каналам, проверку аварийных выпусков, обследование дюкеров и других сооружений сети) оформляют особыми актами. При проверке сооружений сети (например, переходов через железные дороги и мосты) в присутствии представителей организаций, эксплуатирующих эти сооружения, подписывают двухсторонние акты. Такие же акты оформляют, если обнаружены дефекты в дворовых и производственных сетях, а также в местных очистных устройствах или если нарушены правила использования канализационной сети (сбрасываются талые воды и снег весной, спускаются опасные производственные стоки и т. д.).</w:t>
      </w:r>
    </w:p>
    <w:p w:rsidR="00891657" w:rsidRPr="00E02790" w:rsidRDefault="00891657" w:rsidP="00891657">
      <w:pPr>
        <w:pStyle w:val="3"/>
        <w:shd w:val="clear" w:color="auto" w:fill="auto"/>
        <w:spacing w:after="0" w:line="240" w:lineRule="auto"/>
        <w:ind w:firstLine="380"/>
        <w:jc w:val="both"/>
        <w:rPr>
          <w:sz w:val="22"/>
          <w:szCs w:val="22"/>
        </w:rPr>
      </w:pPr>
      <w:r w:rsidRPr="00E02790">
        <w:rPr>
          <w:sz w:val="22"/>
          <w:szCs w:val="22"/>
        </w:rPr>
        <w:t xml:space="preserve">Накануне выхода на работу бригада должна получить наряд - заказ на обход. О результатах </w:t>
      </w:r>
      <w:r w:rsidRPr="00E02790">
        <w:rPr>
          <w:sz w:val="22"/>
          <w:szCs w:val="22"/>
        </w:rPr>
        <w:lastRenderedPageBreak/>
        <w:t>проделанной работы бригадир лично докладывает диспетчеру или руководству. Руководство службы сети обязано систематически проверять правильность ведения журнала осмотра и контролировать работу бригады.</w:t>
      </w:r>
    </w:p>
    <w:p w:rsidR="00891657" w:rsidRPr="00E02790" w:rsidRDefault="00891657" w:rsidP="00891657">
      <w:pPr>
        <w:pStyle w:val="3"/>
        <w:shd w:val="clear" w:color="auto" w:fill="auto"/>
        <w:spacing w:after="0" w:line="240" w:lineRule="auto"/>
        <w:ind w:firstLine="380"/>
        <w:jc w:val="both"/>
        <w:rPr>
          <w:sz w:val="22"/>
          <w:szCs w:val="22"/>
        </w:rPr>
      </w:pPr>
      <w:r w:rsidRPr="00E02790">
        <w:rPr>
          <w:sz w:val="22"/>
          <w:szCs w:val="22"/>
        </w:rPr>
        <w:t>Для усиления ответственности персонала за состояние сооружений и обеспечение нормальной работы канализационной сети ее делят на участки, которые закрепляют за определенной бригадой. Размеры участков должны быть такими, чтобы бригада могла за рабочий день осмотреть определенный район и обработать результаты обхода.</w:t>
      </w:r>
    </w:p>
    <w:p w:rsidR="00891657" w:rsidRPr="00E02790" w:rsidRDefault="00891657" w:rsidP="00891657">
      <w:pPr>
        <w:pStyle w:val="3"/>
        <w:shd w:val="clear" w:color="auto" w:fill="auto"/>
        <w:spacing w:after="0" w:line="240" w:lineRule="auto"/>
        <w:ind w:firstLine="380"/>
        <w:jc w:val="both"/>
        <w:rPr>
          <w:sz w:val="22"/>
          <w:szCs w:val="22"/>
        </w:rPr>
      </w:pPr>
      <w:r w:rsidRPr="00E02790">
        <w:rPr>
          <w:sz w:val="22"/>
          <w:szCs w:val="22"/>
        </w:rPr>
        <w:t xml:space="preserve">Чтобы обеспечить нормальную работу сети, необходимо знать режим работы каждого ее участка. Для этого систематически в установленные часы, дни и месяцы проводят комплексные наблюдения, в процессе которых определяют пропускную способность трубопроводов, наибольшие и </w:t>
      </w:r>
      <w:proofErr w:type="spellStart"/>
      <w:r w:rsidRPr="00E02790">
        <w:rPr>
          <w:sz w:val="22"/>
          <w:szCs w:val="22"/>
        </w:rPr>
        <w:t>наименьпше</w:t>
      </w:r>
      <w:proofErr w:type="spellEnd"/>
      <w:r w:rsidRPr="00E02790">
        <w:rPr>
          <w:sz w:val="22"/>
          <w:szCs w:val="22"/>
        </w:rPr>
        <w:t xml:space="preserve"> расходы и скорости движения сточной воды, характер загрязнений, подпоры и т. д. В крупных городах такие обследования должны проводить контрольно-измерительные  пункты (станции).</w:t>
      </w:r>
    </w:p>
    <w:p w:rsidR="00891657" w:rsidRPr="00E02790" w:rsidRDefault="00891657" w:rsidP="00891657">
      <w:pPr>
        <w:pStyle w:val="3"/>
        <w:shd w:val="clear" w:color="auto" w:fill="auto"/>
        <w:spacing w:after="0" w:line="240" w:lineRule="auto"/>
        <w:ind w:right="20" w:firstLine="380"/>
        <w:jc w:val="both"/>
        <w:rPr>
          <w:sz w:val="22"/>
          <w:szCs w:val="22"/>
        </w:rPr>
      </w:pPr>
    </w:p>
    <w:p w:rsidR="00891657" w:rsidRPr="00E02790" w:rsidRDefault="003135F5" w:rsidP="00891657">
      <w:pPr>
        <w:pStyle w:val="33"/>
        <w:keepNext/>
        <w:keepLines/>
        <w:shd w:val="clear" w:color="auto" w:fill="auto"/>
        <w:spacing w:before="0" w:line="240" w:lineRule="auto"/>
        <w:ind w:right="20" w:firstLine="380"/>
        <w:jc w:val="center"/>
        <w:rPr>
          <w:sz w:val="22"/>
          <w:szCs w:val="22"/>
        </w:rPr>
      </w:pPr>
      <w:bookmarkStart w:id="1" w:name="bookmark6"/>
      <w:r>
        <w:rPr>
          <w:sz w:val="22"/>
          <w:szCs w:val="22"/>
        </w:rPr>
        <w:t>7</w:t>
      </w:r>
      <w:bookmarkStart w:id="2" w:name="_GoBack"/>
      <w:bookmarkEnd w:id="2"/>
      <w:r w:rsidR="00891657" w:rsidRPr="00E02790">
        <w:rPr>
          <w:sz w:val="22"/>
          <w:szCs w:val="22"/>
        </w:rPr>
        <w:t xml:space="preserve">.4.2 Профилактическая </w:t>
      </w:r>
      <w:proofErr w:type="spellStart"/>
      <w:r w:rsidR="00891657" w:rsidRPr="00E02790">
        <w:rPr>
          <w:sz w:val="22"/>
          <w:szCs w:val="22"/>
        </w:rPr>
        <w:t>ирочистка</w:t>
      </w:r>
      <w:proofErr w:type="spellEnd"/>
      <w:r w:rsidR="00891657" w:rsidRPr="00E02790">
        <w:rPr>
          <w:sz w:val="22"/>
          <w:szCs w:val="22"/>
        </w:rPr>
        <w:t>, устранение засорений и ликвидация аварий на водоотводящей сети</w:t>
      </w:r>
      <w:bookmarkEnd w:id="1"/>
    </w:p>
    <w:p w:rsidR="00891657" w:rsidRPr="00E02790" w:rsidRDefault="00891657" w:rsidP="00891657">
      <w:pPr>
        <w:pStyle w:val="33"/>
        <w:keepNext/>
        <w:keepLines/>
        <w:shd w:val="clear" w:color="auto" w:fill="auto"/>
        <w:spacing w:before="0" w:line="240" w:lineRule="auto"/>
        <w:ind w:right="20" w:firstLine="380"/>
        <w:rPr>
          <w:sz w:val="22"/>
          <w:szCs w:val="22"/>
        </w:rPr>
      </w:pPr>
    </w:p>
    <w:p w:rsidR="00891657" w:rsidRPr="00E02790" w:rsidRDefault="00891657" w:rsidP="00891657">
      <w:pPr>
        <w:pStyle w:val="3"/>
        <w:shd w:val="clear" w:color="auto" w:fill="auto"/>
        <w:spacing w:after="0" w:line="240" w:lineRule="auto"/>
        <w:ind w:right="20" w:firstLine="380"/>
        <w:jc w:val="both"/>
        <w:rPr>
          <w:sz w:val="22"/>
          <w:szCs w:val="22"/>
        </w:rPr>
      </w:pPr>
      <w:r w:rsidRPr="00E02790">
        <w:rPr>
          <w:sz w:val="22"/>
          <w:szCs w:val="22"/>
        </w:rPr>
        <w:t>Профилактическую прочистку канализационной сети производят в соответствии с годовым планом работ, составленным с учетом эксплуатации тех или иных ее участков. При разработке такого плана устанавливают периодичность и последовательность прочистки отдельных участков сети, способы их прочистки, количество рабочей силы, инструментов и механизмов, необходимых для ее осуществления.</w:t>
      </w:r>
    </w:p>
    <w:p w:rsidR="00891657" w:rsidRPr="00E02790" w:rsidRDefault="00891657" w:rsidP="00891657">
      <w:pPr>
        <w:pStyle w:val="3"/>
        <w:shd w:val="clear" w:color="auto" w:fill="auto"/>
        <w:spacing w:after="0" w:line="240" w:lineRule="auto"/>
        <w:ind w:firstLine="380"/>
        <w:jc w:val="both"/>
        <w:rPr>
          <w:sz w:val="22"/>
          <w:szCs w:val="22"/>
        </w:rPr>
      </w:pPr>
      <w:r w:rsidRPr="00E02790">
        <w:rPr>
          <w:sz w:val="22"/>
          <w:szCs w:val="22"/>
        </w:rPr>
        <w:t>При составлении плана работ учитывают размеры трубопроводов и их техническое состояние, категории сети по трудности прочистки в зависимости от заиления, гидравлические условия, наличие подпора, а также результаты выборочных и внеплановых прочисток и т. д.</w:t>
      </w:r>
    </w:p>
    <w:p w:rsidR="00891657" w:rsidRPr="00E02790" w:rsidRDefault="00891657" w:rsidP="00891657">
      <w:pPr>
        <w:pStyle w:val="3"/>
        <w:shd w:val="clear" w:color="auto" w:fill="auto"/>
        <w:spacing w:after="0" w:line="240" w:lineRule="auto"/>
        <w:ind w:firstLine="380"/>
        <w:jc w:val="both"/>
        <w:rPr>
          <w:sz w:val="22"/>
          <w:szCs w:val="22"/>
        </w:rPr>
      </w:pPr>
      <w:r w:rsidRPr="00E02790">
        <w:rPr>
          <w:sz w:val="22"/>
          <w:szCs w:val="22"/>
        </w:rPr>
        <w:t xml:space="preserve">Трубопроводы диаметром до </w:t>
      </w:r>
      <w:smartTag w:uri="urn:schemas-microsoft-com:office:smarttags" w:element="metricconverter">
        <w:smartTagPr>
          <w:attr w:name="ProductID" w:val="0,6 м"/>
        </w:smartTagPr>
        <w:r w:rsidRPr="00E02790">
          <w:rPr>
            <w:sz w:val="22"/>
            <w:szCs w:val="22"/>
          </w:rPr>
          <w:t>0,6 м</w:t>
        </w:r>
      </w:smartTag>
      <w:r w:rsidRPr="00E02790">
        <w:rPr>
          <w:sz w:val="22"/>
          <w:szCs w:val="22"/>
        </w:rPr>
        <w:t xml:space="preserve"> включительно прочищают, как правило, не менее одного раза в год (в Москве иногда до четырех раз).</w:t>
      </w: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t xml:space="preserve">Линии сети с незначительным наполнением, небольшими скоростями течения сточных вод и повышенным содержанием в них тяжелых осадков прочищают несколько раз в год. Необходимость ежегодной прочистки трубопроводов диаметром свыше </w:t>
      </w:r>
      <w:smartTag w:uri="urn:schemas-microsoft-com:office:smarttags" w:element="metricconverter">
        <w:smartTagPr>
          <w:attr w:name="ProductID" w:val="0,6 м"/>
        </w:smartTagPr>
        <w:r w:rsidRPr="00E02790">
          <w:rPr>
            <w:rStyle w:val="1"/>
            <w:sz w:val="22"/>
            <w:szCs w:val="22"/>
          </w:rPr>
          <w:t>0,6</w:t>
        </w:r>
        <w:r w:rsidRPr="00E02790">
          <w:rPr>
            <w:sz w:val="22"/>
            <w:szCs w:val="22"/>
          </w:rPr>
          <w:t xml:space="preserve"> м</w:t>
        </w:r>
      </w:smartTag>
      <w:r w:rsidRPr="00E02790">
        <w:rPr>
          <w:sz w:val="22"/>
          <w:szCs w:val="22"/>
        </w:rPr>
        <w:t xml:space="preserve"> определяется их гидравлической характеристикой и техническим состоянием. При благоприятных условиях отдельные трубопроводы большого диаметра возможно прочищать один раз в несколько лет. Как правило, прочистку сети производят по отдельным бассейнам </w:t>
      </w:r>
      <w:proofErr w:type="spellStart"/>
      <w:r w:rsidRPr="00E02790">
        <w:rPr>
          <w:sz w:val="22"/>
          <w:szCs w:val="22"/>
        </w:rPr>
        <w:t>канализования</w:t>
      </w:r>
      <w:proofErr w:type="spellEnd"/>
      <w:r w:rsidRPr="00E02790">
        <w:rPr>
          <w:sz w:val="22"/>
          <w:szCs w:val="22"/>
        </w:rPr>
        <w:t>, начиная с верхних участков уличных линий.</w:t>
      </w: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t>Профилактическая прочистка сети может осуществляться различными способами. Важнейшей задачей службы эксплуатации сети является выбор наиболее рационального из них для данных местных условий.</w:t>
      </w: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t>Основные способы прочистки канализационных трубопроводов подразделяются на:</w:t>
      </w:r>
    </w:p>
    <w:p w:rsidR="00891657" w:rsidRPr="00E02790" w:rsidRDefault="00891657" w:rsidP="00891657">
      <w:pPr>
        <w:pStyle w:val="3"/>
        <w:numPr>
          <w:ilvl w:val="0"/>
          <w:numId w:val="8"/>
        </w:numPr>
        <w:shd w:val="clear" w:color="auto" w:fill="auto"/>
        <w:tabs>
          <w:tab w:val="left" w:pos="584"/>
        </w:tabs>
        <w:spacing w:after="0" w:line="240" w:lineRule="auto"/>
        <w:ind w:firstLine="400"/>
        <w:jc w:val="both"/>
        <w:rPr>
          <w:sz w:val="22"/>
          <w:szCs w:val="22"/>
        </w:rPr>
      </w:pPr>
      <w:r w:rsidRPr="00E02790">
        <w:rPr>
          <w:sz w:val="22"/>
          <w:szCs w:val="22"/>
        </w:rPr>
        <w:t xml:space="preserve"> гидравлический — промывка водой (применяется редко); </w:t>
      </w:r>
    </w:p>
    <w:p w:rsidR="00891657" w:rsidRPr="00E02790" w:rsidRDefault="00891657" w:rsidP="00891657">
      <w:pPr>
        <w:pStyle w:val="3"/>
        <w:numPr>
          <w:ilvl w:val="0"/>
          <w:numId w:val="8"/>
        </w:numPr>
        <w:shd w:val="clear" w:color="auto" w:fill="auto"/>
        <w:tabs>
          <w:tab w:val="left" w:pos="596"/>
        </w:tabs>
        <w:spacing w:after="0" w:line="240" w:lineRule="auto"/>
        <w:ind w:firstLine="400"/>
        <w:jc w:val="both"/>
        <w:rPr>
          <w:sz w:val="22"/>
          <w:szCs w:val="22"/>
        </w:rPr>
      </w:pPr>
      <w:r w:rsidRPr="00E02790">
        <w:rPr>
          <w:sz w:val="22"/>
          <w:szCs w:val="22"/>
        </w:rPr>
        <w:t xml:space="preserve"> гидромеханический (в настоящее время основной) — прочистка самодвижущимися (за счет подпора воды) снарядами (плавающими и передвигающимися по</w:t>
      </w:r>
      <w:bookmarkStart w:id="3" w:name="bookmark7"/>
      <w:r w:rsidRPr="00E02790">
        <w:rPr>
          <w:sz w:val="22"/>
          <w:szCs w:val="22"/>
        </w:rPr>
        <w:t xml:space="preserve"> дну);</w:t>
      </w:r>
      <w:bookmarkEnd w:id="3"/>
    </w:p>
    <w:p w:rsidR="00891657" w:rsidRPr="00E02790" w:rsidRDefault="00891657" w:rsidP="00891657">
      <w:pPr>
        <w:pStyle w:val="3"/>
        <w:numPr>
          <w:ilvl w:val="0"/>
          <w:numId w:val="8"/>
        </w:numPr>
        <w:shd w:val="clear" w:color="auto" w:fill="auto"/>
        <w:tabs>
          <w:tab w:val="left" w:pos="599"/>
        </w:tabs>
        <w:spacing w:after="0" w:line="240" w:lineRule="auto"/>
        <w:ind w:firstLine="400"/>
        <w:jc w:val="both"/>
        <w:rPr>
          <w:sz w:val="22"/>
          <w:szCs w:val="22"/>
        </w:rPr>
      </w:pPr>
      <w:r w:rsidRPr="00E02790">
        <w:rPr>
          <w:sz w:val="22"/>
          <w:szCs w:val="22"/>
        </w:rPr>
        <w:t xml:space="preserve"> гидродинамический – прочистка струями воды, подаваемой под высоким давлением;</w:t>
      </w:r>
    </w:p>
    <w:p w:rsidR="00891657" w:rsidRPr="00E02790" w:rsidRDefault="00891657" w:rsidP="00891657">
      <w:pPr>
        <w:pStyle w:val="3"/>
        <w:numPr>
          <w:ilvl w:val="0"/>
          <w:numId w:val="8"/>
        </w:numPr>
        <w:shd w:val="clear" w:color="auto" w:fill="auto"/>
        <w:tabs>
          <w:tab w:val="left" w:pos="593"/>
        </w:tabs>
        <w:spacing w:after="0" w:line="240" w:lineRule="auto"/>
        <w:ind w:firstLine="400"/>
        <w:jc w:val="both"/>
        <w:rPr>
          <w:sz w:val="22"/>
          <w:szCs w:val="22"/>
        </w:rPr>
      </w:pPr>
      <w:r w:rsidRPr="00E02790">
        <w:rPr>
          <w:sz w:val="22"/>
          <w:szCs w:val="22"/>
        </w:rPr>
        <w:t xml:space="preserve"> механический – прочистка снарядами, протаскиваемыми по трубопроводам с помощью лебедок.</w:t>
      </w: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t>При гидравлическом способе для промывки трубопроводов используют сточную или водопроводную воду или воду из местных водоемов. Различными приемами добиваются кратковременного увеличения расхода воды и скорости ее течения в трубопроводе. Протекая с повышенной скоростью, обеспечивающей подъем со дна трубопровода выпавших из сточной жидкости и скопившихся осадков, вода переносит их далее по течению. Прочистку сети водой применяют в основном на трубопроводах малых диаметров (0,15-</w:t>
      </w:r>
      <w:smartTag w:uri="urn:schemas-microsoft-com:office:smarttags" w:element="metricconverter">
        <w:smartTagPr>
          <w:attr w:name="ProductID" w:val="0,25 м"/>
        </w:smartTagPr>
        <w:r w:rsidRPr="00E02790">
          <w:rPr>
            <w:sz w:val="22"/>
            <w:szCs w:val="22"/>
          </w:rPr>
          <w:t>0,25 м</w:t>
        </w:r>
      </w:smartTag>
      <w:r w:rsidRPr="00E02790">
        <w:rPr>
          <w:sz w:val="22"/>
          <w:szCs w:val="22"/>
        </w:rPr>
        <w:t>) при наличии неплотно слежавшихся и легких осадков. Операцию по прочистке повторяют до полного удаления осадков из трубопровода.</w:t>
      </w: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t xml:space="preserve">Гидромеханический способ прочистки сети заключается в том, что по трубопроводам пропускают специальные приспособления (снаряды), имеющие, несколько меньшие размеры, чем поперечное сечение труб. Размыв осадка производится струями воды, выбивающимися с большой скоростью через узкие щели-просветы между снарядами, стенками и дном трубопровода. Вниз по течению осадок продвигается потоком воды и механическим воздействием движущегося снаряда. </w:t>
      </w: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lastRenderedPageBreak/>
        <w:t xml:space="preserve">При гидромеханическом способе, как правило, применяют самодвижущиеся снаряды, </w:t>
      </w:r>
      <w:proofErr w:type="gramStart"/>
      <w:r w:rsidRPr="00E02790">
        <w:rPr>
          <w:sz w:val="22"/>
          <w:szCs w:val="22"/>
        </w:rPr>
        <w:t>пере- двигающиеся</w:t>
      </w:r>
      <w:proofErr w:type="gramEnd"/>
      <w:r w:rsidRPr="00E02790">
        <w:rPr>
          <w:sz w:val="22"/>
          <w:szCs w:val="22"/>
        </w:rPr>
        <w:t xml:space="preserve"> по трубопроводу за счет создаваемого ими подпора воды (на 1</w:t>
      </w:r>
      <w:r>
        <w:rPr>
          <w:sz w:val="22"/>
          <w:szCs w:val="22"/>
        </w:rPr>
        <w:t>-</w:t>
      </w:r>
      <w:r w:rsidRPr="00E02790">
        <w:rPr>
          <w:sz w:val="22"/>
          <w:szCs w:val="22"/>
        </w:rPr>
        <w:t xml:space="preserve">1,5 м). Скорость течения воды при этом резко увеличивается (до </w:t>
      </w:r>
      <w:r w:rsidRPr="00E02790">
        <w:rPr>
          <w:rStyle w:val="1"/>
          <w:sz w:val="22"/>
          <w:szCs w:val="22"/>
        </w:rPr>
        <w:t>8</w:t>
      </w:r>
      <w:r>
        <w:rPr>
          <w:rStyle w:val="1"/>
          <w:sz w:val="22"/>
          <w:szCs w:val="22"/>
        </w:rPr>
        <w:t>-</w:t>
      </w:r>
      <w:r w:rsidRPr="00E02790">
        <w:rPr>
          <w:sz w:val="22"/>
          <w:szCs w:val="22"/>
        </w:rPr>
        <w:t xml:space="preserve">10 м/с), в результате чего осадки размываются и уносятся вниз по течению. При таком способе прочистки из трубопроводов могут  удаляться не только органические вещества и песок, но и довольно крупные предметы (куски кирпича, чугунных крышек и т. д.). В отдельных случаях снаряды протаскивают тросами лебедок. </w:t>
      </w:r>
    </w:p>
    <w:p w:rsidR="00891657" w:rsidRPr="00E02790" w:rsidRDefault="00891657" w:rsidP="00891657">
      <w:pPr>
        <w:pStyle w:val="3"/>
        <w:shd w:val="clear" w:color="auto" w:fill="auto"/>
        <w:spacing w:after="0" w:line="240" w:lineRule="auto"/>
        <w:ind w:firstLine="400"/>
        <w:jc w:val="both"/>
        <w:rPr>
          <w:sz w:val="22"/>
          <w:szCs w:val="22"/>
        </w:rPr>
      </w:pPr>
      <w:r w:rsidRPr="00E02790">
        <w:rPr>
          <w:sz w:val="22"/>
          <w:szCs w:val="22"/>
        </w:rPr>
        <w:t xml:space="preserve">При гидромеханическом способе прочистки сети наибольшее распространение получили из плавающих снарядов резиновые шары, деревянные цилиндры и металлические шары, из ползущих снарядов, двигающихся по дну </w:t>
      </w:r>
      <w:proofErr w:type="gramStart"/>
      <w:r w:rsidRPr="00E02790">
        <w:rPr>
          <w:sz w:val="22"/>
          <w:szCs w:val="22"/>
        </w:rPr>
        <w:t>трубопроводов,—</w:t>
      </w:r>
      <w:proofErr w:type="gramEnd"/>
      <w:r w:rsidRPr="00E02790">
        <w:rPr>
          <w:sz w:val="22"/>
          <w:szCs w:val="22"/>
        </w:rPr>
        <w:t xml:space="preserve"> парные диски и само- </w:t>
      </w:r>
      <w:proofErr w:type="spellStart"/>
      <w:r w:rsidRPr="00E02790">
        <w:rPr>
          <w:sz w:val="22"/>
          <w:szCs w:val="22"/>
        </w:rPr>
        <w:t>ходные</w:t>
      </w:r>
      <w:proofErr w:type="spellEnd"/>
      <w:r w:rsidRPr="00E02790">
        <w:rPr>
          <w:sz w:val="22"/>
          <w:szCs w:val="22"/>
        </w:rPr>
        <w:t xml:space="preserve"> щиты на тележках. Резиновые шары и диски используют, на трубопроводах диаметром до </w:t>
      </w:r>
      <w:smartTag w:uri="urn:schemas-microsoft-com:office:smarttags" w:element="metricconverter">
        <w:smartTagPr>
          <w:attr w:name="ProductID" w:val="0,6 м"/>
        </w:smartTagPr>
        <w:r w:rsidRPr="00E02790">
          <w:rPr>
            <w:sz w:val="22"/>
            <w:szCs w:val="22"/>
          </w:rPr>
          <w:t>0,6 м</w:t>
        </w:r>
      </w:smartTag>
      <w:r w:rsidRPr="00E02790">
        <w:rPr>
          <w:sz w:val="22"/>
          <w:szCs w:val="22"/>
        </w:rPr>
        <w:t xml:space="preserve"> (возможен пропуск их через стандартные круглые горловины смотровых колодцев), деревянные цилиндры (целые или сборные) и металлические </w:t>
      </w:r>
      <w:proofErr w:type="gramStart"/>
      <w:r w:rsidRPr="00E02790">
        <w:rPr>
          <w:sz w:val="22"/>
          <w:szCs w:val="22"/>
        </w:rPr>
        <w:t>шары,—</w:t>
      </w:r>
      <w:proofErr w:type="gramEnd"/>
      <w:r w:rsidRPr="00E02790">
        <w:rPr>
          <w:sz w:val="22"/>
          <w:szCs w:val="22"/>
        </w:rPr>
        <w:t xml:space="preserve">на коллекторах </w:t>
      </w:r>
      <w:proofErr w:type="spellStart"/>
      <w:r w:rsidRPr="00E02790">
        <w:rPr>
          <w:sz w:val="22"/>
          <w:szCs w:val="22"/>
        </w:rPr>
        <w:t>болыпого</w:t>
      </w:r>
      <w:proofErr w:type="spellEnd"/>
      <w:r w:rsidRPr="00E02790">
        <w:rPr>
          <w:sz w:val="22"/>
          <w:szCs w:val="22"/>
        </w:rPr>
        <w:t xml:space="preserve"> сечения (их опускают через большие прямоугольные горловины колодцев) [7].</w:t>
      </w:r>
    </w:p>
    <w:p w:rsidR="00891657" w:rsidRPr="00E02790" w:rsidRDefault="00891657" w:rsidP="00891657">
      <w:pPr>
        <w:pStyle w:val="3"/>
        <w:shd w:val="clear" w:color="auto" w:fill="auto"/>
        <w:spacing w:after="0" w:line="240" w:lineRule="auto"/>
        <w:ind w:right="20" w:firstLine="380"/>
        <w:jc w:val="both"/>
        <w:rPr>
          <w:sz w:val="22"/>
          <w:szCs w:val="22"/>
        </w:rPr>
      </w:pPr>
      <w:r w:rsidRPr="00E02790">
        <w:rPr>
          <w:sz w:val="22"/>
          <w:szCs w:val="22"/>
        </w:rPr>
        <w:t xml:space="preserve">При гидродинамическом способе прочистки сети в устье прочищаемого трубопровода через </w:t>
      </w:r>
      <w:proofErr w:type="spellStart"/>
      <w:r w:rsidRPr="00E02790">
        <w:rPr>
          <w:sz w:val="22"/>
          <w:szCs w:val="22"/>
        </w:rPr>
        <w:t>подщелыжный</w:t>
      </w:r>
      <w:proofErr w:type="spellEnd"/>
      <w:r w:rsidRPr="00E02790">
        <w:rPr>
          <w:sz w:val="22"/>
          <w:szCs w:val="22"/>
        </w:rPr>
        <w:t xml:space="preserve"> блок вводят специальный, с особым наконечником шланг, в который из цистерны каналоочистительной машины под большим давлением подают водопроводную воду. Выходящие из отверстий наконечника струи воды создают реактивную тягу, передвигающую шланг по трубопроводу, одновременно размывают осадки на дне и стенках трубопровода и транспортируют их вниз по течению. Прочистка труб этим методом эффективна, она обеспечивает удаление крупных и уплотненных грязевых образований (рис. </w:t>
      </w:r>
      <w:r w:rsidRPr="00E02790">
        <w:rPr>
          <w:rStyle w:val="1"/>
          <w:sz w:val="22"/>
          <w:szCs w:val="22"/>
        </w:rPr>
        <w:t>2</w:t>
      </w:r>
      <w:r w:rsidRPr="00E02790">
        <w:rPr>
          <w:sz w:val="22"/>
          <w:szCs w:val="22"/>
        </w:rPr>
        <w:t>).</w:t>
      </w:r>
    </w:p>
    <w:p w:rsidR="00891657" w:rsidRPr="005A24DF" w:rsidRDefault="00891657" w:rsidP="00891657">
      <w:pPr>
        <w:pStyle w:val="3"/>
        <w:shd w:val="clear" w:color="auto" w:fill="auto"/>
        <w:spacing w:after="0" w:line="240" w:lineRule="auto"/>
        <w:ind w:right="20" w:firstLine="380"/>
        <w:jc w:val="center"/>
        <w:rPr>
          <w:sz w:val="28"/>
          <w:szCs w:val="28"/>
        </w:rPr>
      </w:pPr>
      <w:r>
        <w:rPr>
          <w:noProof/>
          <w:lang w:eastAsia="ru-RU"/>
        </w:rPr>
        <w:drawing>
          <wp:anchor distT="0" distB="0" distL="114300" distR="114300" simplePos="0" relativeHeight="251659264" behindDoc="0" locked="0" layoutInCell="1" allowOverlap="1">
            <wp:simplePos x="0" y="0"/>
            <wp:positionH relativeFrom="column">
              <wp:posOffset>867410</wp:posOffset>
            </wp:positionH>
            <wp:positionV relativeFrom="paragraph">
              <wp:posOffset>124460</wp:posOffset>
            </wp:positionV>
            <wp:extent cx="3036570" cy="2094865"/>
            <wp:effectExtent l="38100" t="57150" r="49530" b="57785"/>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lum bright="-10000" contrast="22000"/>
                      <a:extLst>
                        <a:ext uri="{28A0092B-C50C-407E-A947-70E740481C1C}">
                          <a14:useLocalDpi xmlns:a14="http://schemas.microsoft.com/office/drawing/2010/main" val="0"/>
                        </a:ext>
                      </a:extLst>
                    </a:blip>
                    <a:srcRect l="38460" t="31102" r="36385" b="38139"/>
                    <a:stretch>
                      <a:fillRect/>
                    </a:stretch>
                  </pic:blipFill>
                  <pic:spPr bwMode="auto">
                    <a:xfrm rot="120000">
                      <a:off x="0" y="0"/>
                      <a:ext cx="3036570" cy="20948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91657" w:rsidRDefault="00891657" w:rsidP="00891657">
      <w:pPr>
        <w:pStyle w:val="70"/>
        <w:shd w:val="clear" w:color="auto" w:fill="auto"/>
        <w:spacing w:after="0" w:line="240" w:lineRule="auto"/>
        <w:ind w:left="80"/>
        <w:jc w:val="center"/>
        <w:rPr>
          <w:b w:val="0"/>
          <w:sz w:val="28"/>
          <w:szCs w:val="28"/>
        </w:rPr>
      </w:pPr>
    </w:p>
    <w:p w:rsidR="00891657" w:rsidRDefault="00891657" w:rsidP="00891657">
      <w:pPr>
        <w:pStyle w:val="70"/>
        <w:shd w:val="clear" w:color="auto" w:fill="auto"/>
        <w:spacing w:after="0" w:line="240" w:lineRule="auto"/>
        <w:ind w:left="80"/>
        <w:jc w:val="center"/>
        <w:rPr>
          <w:b w:val="0"/>
          <w:sz w:val="28"/>
          <w:szCs w:val="28"/>
        </w:rPr>
      </w:pPr>
    </w:p>
    <w:p w:rsidR="00891657" w:rsidRDefault="00891657" w:rsidP="00891657">
      <w:pPr>
        <w:pStyle w:val="70"/>
        <w:shd w:val="clear" w:color="auto" w:fill="auto"/>
        <w:spacing w:after="0" w:line="240" w:lineRule="auto"/>
        <w:ind w:left="80"/>
        <w:jc w:val="center"/>
        <w:rPr>
          <w:b w:val="0"/>
          <w:sz w:val="28"/>
          <w:szCs w:val="28"/>
        </w:rPr>
      </w:pPr>
    </w:p>
    <w:p w:rsidR="00891657" w:rsidRDefault="00891657" w:rsidP="00891657">
      <w:pPr>
        <w:pStyle w:val="70"/>
        <w:shd w:val="clear" w:color="auto" w:fill="auto"/>
        <w:spacing w:after="0" w:line="240" w:lineRule="auto"/>
        <w:ind w:left="80"/>
        <w:jc w:val="center"/>
        <w:rPr>
          <w:b w:val="0"/>
          <w:sz w:val="28"/>
          <w:szCs w:val="28"/>
        </w:rPr>
      </w:pPr>
    </w:p>
    <w:p w:rsidR="00891657" w:rsidRDefault="00891657" w:rsidP="00891657">
      <w:pPr>
        <w:pStyle w:val="70"/>
        <w:shd w:val="clear" w:color="auto" w:fill="auto"/>
        <w:spacing w:after="0" w:line="240" w:lineRule="auto"/>
        <w:ind w:left="80"/>
        <w:jc w:val="center"/>
        <w:rPr>
          <w:b w:val="0"/>
          <w:sz w:val="28"/>
          <w:szCs w:val="28"/>
        </w:rPr>
      </w:pPr>
    </w:p>
    <w:p w:rsidR="00891657" w:rsidRDefault="00891657" w:rsidP="00891657">
      <w:pPr>
        <w:pStyle w:val="70"/>
        <w:shd w:val="clear" w:color="auto" w:fill="auto"/>
        <w:spacing w:after="0" w:line="240" w:lineRule="auto"/>
        <w:ind w:left="80"/>
        <w:jc w:val="center"/>
        <w:rPr>
          <w:b w:val="0"/>
          <w:sz w:val="28"/>
          <w:szCs w:val="28"/>
        </w:rPr>
      </w:pPr>
    </w:p>
    <w:p w:rsidR="00891657" w:rsidRDefault="00891657" w:rsidP="00891657">
      <w:pPr>
        <w:pStyle w:val="70"/>
        <w:shd w:val="clear" w:color="auto" w:fill="auto"/>
        <w:spacing w:after="0" w:line="240" w:lineRule="auto"/>
        <w:ind w:left="80"/>
        <w:jc w:val="center"/>
        <w:rPr>
          <w:b w:val="0"/>
          <w:sz w:val="28"/>
          <w:szCs w:val="28"/>
        </w:rPr>
      </w:pPr>
    </w:p>
    <w:p w:rsidR="00891657" w:rsidRDefault="00891657" w:rsidP="00891657">
      <w:pPr>
        <w:pStyle w:val="70"/>
        <w:shd w:val="clear" w:color="auto" w:fill="auto"/>
        <w:spacing w:after="0" w:line="240" w:lineRule="auto"/>
        <w:ind w:left="80"/>
        <w:jc w:val="center"/>
        <w:rPr>
          <w:b w:val="0"/>
          <w:sz w:val="28"/>
          <w:szCs w:val="28"/>
        </w:rPr>
      </w:pPr>
    </w:p>
    <w:p w:rsidR="00891657" w:rsidRDefault="00891657" w:rsidP="00891657">
      <w:pPr>
        <w:pStyle w:val="70"/>
        <w:shd w:val="clear" w:color="auto" w:fill="auto"/>
        <w:spacing w:after="0" w:line="240" w:lineRule="auto"/>
        <w:ind w:left="80"/>
        <w:jc w:val="center"/>
        <w:rPr>
          <w:b w:val="0"/>
          <w:sz w:val="28"/>
          <w:szCs w:val="28"/>
        </w:rPr>
      </w:pPr>
    </w:p>
    <w:p w:rsidR="00891657" w:rsidRDefault="00891657" w:rsidP="00891657">
      <w:pPr>
        <w:pStyle w:val="70"/>
        <w:shd w:val="clear" w:color="auto" w:fill="auto"/>
        <w:spacing w:after="0" w:line="240" w:lineRule="auto"/>
        <w:ind w:left="80"/>
        <w:jc w:val="center"/>
        <w:rPr>
          <w:b w:val="0"/>
          <w:sz w:val="28"/>
          <w:szCs w:val="28"/>
        </w:rPr>
      </w:pPr>
    </w:p>
    <w:p w:rsidR="00891657" w:rsidRPr="0064112B" w:rsidRDefault="00891657" w:rsidP="00891657">
      <w:pPr>
        <w:pStyle w:val="70"/>
        <w:shd w:val="clear" w:color="auto" w:fill="auto"/>
        <w:spacing w:after="0" w:line="240" w:lineRule="auto"/>
        <w:ind w:left="80"/>
        <w:jc w:val="center"/>
        <w:rPr>
          <w:b w:val="0"/>
          <w:sz w:val="22"/>
          <w:szCs w:val="22"/>
        </w:rPr>
      </w:pPr>
      <w:r w:rsidRPr="0064112B">
        <w:rPr>
          <w:b w:val="0"/>
          <w:sz w:val="22"/>
          <w:szCs w:val="22"/>
        </w:rPr>
        <w:t>Рис. 2  Схема гидродинамической промывки:</w:t>
      </w:r>
    </w:p>
    <w:p w:rsidR="00891657" w:rsidRPr="0064112B" w:rsidRDefault="00891657" w:rsidP="00891657">
      <w:pPr>
        <w:pStyle w:val="70"/>
        <w:shd w:val="clear" w:color="auto" w:fill="auto"/>
        <w:spacing w:after="0" w:line="240" w:lineRule="auto"/>
        <w:ind w:left="80"/>
        <w:jc w:val="center"/>
        <w:rPr>
          <w:b w:val="0"/>
          <w:sz w:val="22"/>
          <w:szCs w:val="22"/>
        </w:rPr>
      </w:pPr>
      <w:r w:rsidRPr="0064112B">
        <w:rPr>
          <w:b w:val="0"/>
          <w:sz w:val="22"/>
          <w:szCs w:val="22"/>
        </w:rPr>
        <w:t>1 - реактивный насадок; 2 - шланг; 3 – пробка</w:t>
      </w:r>
    </w:p>
    <w:p w:rsidR="00891657" w:rsidRPr="0064112B" w:rsidRDefault="00891657" w:rsidP="00891657">
      <w:pPr>
        <w:pStyle w:val="3"/>
        <w:shd w:val="clear" w:color="auto" w:fill="auto"/>
        <w:spacing w:after="0" w:line="240" w:lineRule="auto"/>
        <w:ind w:right="2" w:firstLine="567"/>
        <w:jc w:val="both"/>
        <w:rPr>
          <w:sz w:val="22"/>
          <w:szCs w:val="22"/>
        </w:rPr>
      </w:pPr>
    </w:p>
    <w:p w:rsidR="00891657" w:rsidRPr="0064112B" w:rsidRDefault="00891657" w:rsidP="00891657">
      <w:pPr>
        <w:pStyle w:val="3"/>
        <w:shd w:val="clear" w:color="auto" w:fill="auto"/>
        <w:spacing w:after="0" w:line="240" w:lineRule="auto"/>
        <w:ind w:right="2" w:firstLine="567"/>
        <w:jc w:val="both"/>
        <w:rPr>
          <w:sz w:val="22"/>
          <w:szCs w:val="22"/>
        </w:rPr>
      </w:pPr>
      <w:r w:rsidRPr="0064112B">
        <w:rPr>
          <w:sz w:val="22"/>
          <w:szCs w:val="22"/>
        </w:rPr>
        <w:t>Машины для гидродинамической прочистки (</w:t>
      </w:r>
      <w:proofErr w:type="spellStart"/>
      <w:r w:rsidRPr="0064112B">
        <w:rPr>
          <w:sz w:val="22"/>
          <w:szCs w:val="22"/>
        </w:rPr>
        <w:t>каналомоечные</w:t>
      </w:r>
      <w:proofErr w:type="spellEnd"/>
      <w:r w:rsidRPr="0064112B">
        <w:rPr>
          <w:sz w:val="22"/>
          <w:szCs w:val="22"/>
        </w:rPr>
        <w:t xml:space="preserve"> машины) делятся на промывочные и комбинированные. Первые применяются только для промывки сети. Удаляемые из промываемого участка осадки задерживаются в низовом колодце специальным ковшом и вывозятся автотранспортом. Комбинированные машины помимо промывки обеспечивают откачку удаляемых осадков.</w:t>
      </w:r>
    </w:p>
    <w:p w:rsidR="00891657" w:rsidRPr="0064112B" w:rsidRDefault="00891657" w:rsidP="00891657">
      <w:pPr>
        <w:pStyle w:val="3"/>
        <w:shd w:val="clear" w:color="auto" w:fill="auto"/>
        <w:spacing w:after="0" w:line="240" w:lineRule="auto"/>
        <w:ind w:firstLine="567"/>
        <w:jc w:val="both"/>
        <w:rPr>
          <w:sz w:val="22"/>
          <w:szCs w:val="22"/>
        </w:rPr>
      </w:pPr>
      <w:proofErr w:type="spellStart"/>
      <w:r w:rsidRPr="0064112B">
        <w:rPr>
          <w:sz w:val="22"/>
          <w:szCs w:val="22"/>
        </w:rPr>
        <w:t>Каналомоечные</w:t>
      </w:r>
      <w:proofErr w:type="spellEnd"/>
      <w:r w:rsidRPr="0064112B">
        <w:rPr>
          <w:sz w:val="22"/>
          <w:szCs w:val="22"/>
        </w:rPr>
        <w:t xml:space="preserve"> машины применяются для очистки сетей диаметрами 150-</w:t>
      </w:r>
      <w:smartTag w:uri="urn:schemas-microsoft-com:office:smarttags" w:element="metricconverter">
        <w:smartTagPr>
          <w:attr w:name="ProductID" w:val="800 мм"/>
        </w:smartTagPr>
        <w:r w:rsidRPr="0064112B">
          <w:rPr>
            <w:sz w:val="22"/>
            <w:szCs w:val="22"/>
          </w:rPr>
          <w:t>800 мм</w:t>
        </w:r>
      </w:smartTag>
      <w:r w:rsidRPr="0064112B">
        <w:rPr>
          <w:sz w:val="22"/>
          <w:szCs w:val="22"/>
        </w:rPr>
        <w:t>.</w:t>
      </w:r>
      <w:r>
        <w:rPr>
          <w:sz w:val="22"/>
          <w:szCs w:val="22"/>
        </w:rPr>
        <w:t xml:space="preserve"> </w:t>
      </w:r>
      <w:r w:rsidRPr="0064112B">
        <w:rPr>
          <w:sz w:val="22"/>
          <w:szCs w:val="22"/>
        </w:rPr>
        <w:t xml:space="preserve">Машины смонтированы на базе автомобилей. В комплект входят: высоконапорные и вакуум-насосы, цистерны для чистой воды и для осадков, высоконапорные шланги, навесное оборудование (насадки). Некоторые характеристики  </w:t>
      </w:r>
      <w:proofErr w:type="spellStart"/>
      <w:r w:rsidRPr="0064112B">
        <w:rPr>
          <w:sz w:val="22"/>
          <w:szCs w:val="22"/>
        </w:rPr>
        <w:t>каналомоечных</w:t>
      </w:r>
      <w:proofErr w:type="spellEnd"/>
      <w:r w:rsidRPr="0064112B">
        <w:rPr>
          <w:sz w:val="22"/>
          <w:szCs w:val="22"/>
        </w:rPr>
        <w:t xml:space="preserve"> машин приведены в таблице 2.</w:t>
      </w:r>
    </w:p>
    <w:p w:rsidR="00891657" w:rsidRPr="0064112B" w:rsidRDefault="00891657" w:rsidP="00891657">
      <w:pPr>
        <w:pStyle w:val="40"/>
        <w:shd w:val="clear" w:color="auto" w:fill="auto"/>
        <w:spacing w:line="240" w:lineRule="auto"/>
        <w:ind w:right="79" w:firstLine="459"/>
        <w:jc w:val="both"/>
        <w:rPr>
          <w:rStyle w:val="4135pt"/>
        </w:rPr>
      </w:pPr>
      <w:r w:rsidRPr="0064112B">
        <w:rPr>
          <w:rStyle w:val="a8"/>
          <w:rFonts w:eastAsia="Courier New"/>
        </w:rPr>
        <w:tab/>
      </w:r>
      <w:r w:rsidRPr="0064112B">
        <w:t>Для контроля за процессом промывки целесообразно использовать м</w:t>
      </w:r>
      <w:r w:rsidRPr="0064112B">
        <w:rPr>
          <w:rStyle w:val="a8"/>
          <w:rFonts w:eastAsia="Courier New"/>
        </w:rPr>
        <w:t>етоды</w:t>
      </w:r>
      <w:r w:rsidRPr="0064112B">
        <w:t xml:space="preserve"> ТВ-диагностики. С этой целью вместе с насадкой монтируется беспроводная телекамера, причем, для обеспечения необходимого тягового усилия, расход воды из насадки должен быть не менее </w:t>
      </w:r>
      <w:r w:rsidRPr="0064112B">
        <w:rPr>
          <w:rStyle w:val="4135pt"/>
        </w:rPr>
        <w:t>160 л/с.</w:t>
      </w:r>
    </w:p>
    <w:p w:rsidR="00891657" w:rsidRDefault="00891657" w:rsidP="00891657">
      <w:pPr>
        <w:pStyle w:val="3"/>
        <w:shd w:val="clear" w:color="auto" w:fill="auto"/>
        <w:spacing w:after="0" w:line="240" w:lineRule="auto"/>
        <w:ind w:firstLine="0"/>
        <w:jc w:val="both"/>
        <w:rPr>
          <w:rStyle w:val="a8"/>
          <w:rFonts w:eastAsia="Courier New"/>
          <w:sz w:val="22"/>
          <w:szCs w:val="22"/>
        </w:rPr>
      </w:pPr>
    </w:p>
    <w:p w:rsidR="00891657" w:rsidRPr="0064112B" w:rsidRDefault="00891657" w:rsidP="00891657">
      <w:pPr>
        <w:pStyle w:val="3"/>
        <w:shd w:val="clear" w:color="auto" w:fill="auto"/>
        <w:spacing w:after="0" w:line="240" w:lineRule="auto"/>
        <w:ind w:firstLine="0"/>
        <w:jc w:val="both"/>
        <w:rPr>
          <w:rStyle w:val="a8"/>
          <w:rFonts w:eastAsia="Courier New"/>
          <w:sz w:val="22"/>
          <w:szCs w:val="22"/>
        </w:rPr>
      </w:pPr>
      <w:r w:rsidRPr="0064112B">
        <w:rPr>
          <w:rStyle w:val="a8"/>
          <w:rFonts w:eastAsia="Courier New"/>
          <w:sz w:val="22"/>
          <w:szCs w:val="22"/>
        </w:rPr>
        <w:t xml:space="preserve">Таблица 2  Некоторые характеристики машин для гидродинамической    </w:t>
      </w:r>
    </w:p>
    <w:p w:rsidR="00891657" w:rsidRDefault="00891657" w:rsidP="00891657">
      <w:pPr>
        <w:pStyle w:val="3"/>
        <w:shd w:val="clear" w:color="auto" w:fill="auto"/>
        <w:spacing w:after="0" w:line="240" w:lineRule="auto"/>
        <w:ind w:firstLine="0"/>
        <w:jc w:val="both"/>
        <w:rPr>
          <w:rStyle w:val="a8"/>
          <w:rFonts w:eastAsia="Courier New"/>
          <w:sz w:val="22"/>
          <w:szCs w:val="22"/>
        </w:rPr>
      </w:pPr>
      <w:r w:rsidRPr="0064112B">
        <w:rPr>
          <w:rStyle w:val="a8"/>
          <w:rFonts w:eastAsia="Courier New"/>
          <w:sz w:val="22"/>
          <w:szCs w:val="22"/>
        </w:rPr>
        <w:t xml:space="preserve">                  промывки [8]</w:t>
      </w:r>
    </w:p>
    <w:p w:rsidR="00891657" w:rsidRDefault="00891657" w:rsidP="00891657">
      <w:pPr>
        <w:pStyle w:val="3"/>
        <w:shd w:val="clear" w:color="auto" w:fill="auto"/>
        <w:spacing w:after="0" w:line="240" w:lineRule="auto"/>
        <w:ind w:firstLine="0"/>
        <w:jc w:val="both"/>
        <w:rPr>
          <w:sz w:val="22"/>
          <w:szCs w:val="22"/>
        </w:rPr>
      </w:pPr>
    </w:p>
    <w:tbl>
      <w:tblPr>
        <w:tblW w:w="708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830"/>
        <w:gridCol w:w="864"/>
        <w:gridCol w:w="1185"/>
        <w:gridCol w:w="665"/>
        <w:gridCol w:w="1276"/>
      </w:tblGrid>
      <w:tr w:rsidR="00891657" w:rsidRPr="005E6135" w:rsidTr="00C45FCC">
        <w:tc>
          <w:tcPr>
            <w:tcW w:w="2268" w:type="dxa"/>
            <w:shd w:val="clear" w:color="auto" w:fill="auto"/>
            <w:vAlign w:val="center"/>
          </w:tcPr>
          <w:p w:rsidR="00891657" w:rsidRPr="005E6135" w:rsidRDefault="00891657" w:rsidP="00C45FCC">
            <w:pPr>
              <w:pStyle w:val="3"/>
              <w:shd w:val="clear" w:color="auto" w:fill="auto"/>
              <w:spacing w:after="0" w:line="240" w:lineRule="auto"/>
              <w:ind w:left="-57" w:right="-57" w:firstLine="0"/>
              <w:jc w:val="center"/>
              <w:rPr>
                <w:rStyle w:val="65pt"/>
                <w:b w:val="0"/>
                <w:lang w:eastAsia="ru-RU"/>
              </w:rPr>
            </w:pPr>
            <w:r w:rsidRPr="005E6135">
              <w:rPr>
                <w:rStyle w:val="65pt"/>
                <w:b w:val="0"/>
                <w:lang w:eastAsia="ru-RU"/>
              </w:rPr>
              <w:t>Тип</w:t>
            </w:r>
          </w:p>
          <w:p w:rsidR="00891657" w:rsidRPr="005E6135" w:rsidRDefault="00891657" w:rsidP="00C45FCC">
            <w:pPr>
              <w:pStyle w:val="3"/>
              <w:shd w:val="clear" w:color="auto" w:fill="auto"/>
              <w:spacing w:after="0" w:line="240" w:lineRule="auto"/>
              <w:ind w:left="-57" w:right="-57" w:firstLine="0"/>
              <w:jc w:val="center"/>
              <w:rPr>
                <w:b/>
                <w:color w:val="000000"/>
                <w:lang w:val="kk-KZ" w:eastAsia="ru-RU"/>
              </w:rPr>
            </w:pPr>
            <w:r w:rsidRPr="005E6135">
              <w:rPr>
                <w:rStyle w:val="65pt"/>
                <w:b w:val="0"/>
                <w:lang w:eastAsia="ru-RU"/>
              </w:rPr>
              <w:t>оборудования</w:t>
            </w:r>
          </w:p>
        </w:tc>
        <w:tc>
          <w:tcPr>
            <w:tcW w:w="830" w:type="dxa"/>
            <w:shd w:val="clear" w:color="auto" w:fill="auto"/>
            <w:vAlign w:val="center"/>
          </w:tcPr>
          <w:p w:rsidR="00891657" w:rsidRPr="005E6135" w:rsidRDefault="00891657" w:rsidP="00C45FCC">
            <w:pPr>
              <w:pStyle w:val="3"/>
              <w:shd w:val="clear" w:color="auto" w:fill="auto"/>
              <w:spacing w:after="0" w:line="240" w:lineRule="auto"/>
              <w:ind w:left="-57" w:right="-57" w:firstLine="0"/>
              <w:jc w:val="center"/>
              <w:rPr>
                <w:b/>
                <w:color w:val="000000"/>
                <w:lang w:val="kk-KZ" w:eastAsia="ru-RU"/>
              </w:rPr>
            </w:pPr>
            <w:r w:rsidRPr="005E6135">
              <w:rPr>
                <w:rStyle w:val="65pt"/>
                <w:b w:val="0"/>
                <w:lang w:eastAsia="ru-RU"/>
              </w:rPr>
              <w:t>Давле-ние, атм.</w:t>
            </w:r>
          </w:p>
        </w:tc>
        <w:tc>
          <w:tcPr>
            <w:tcW w:w="864" w:type="dxa"/>
            <w:shd w:val="clear" w:color="auto" w:fill="auto"/>
            <w:vAlign w:val="center"/>
          </w:tcPr>
          <w:p w:rsidR="00891657" w:rsidRPr="005E6135" w:rsidRDefault="00891657" w:rsidP="00C45FCC">
            <w:pPr>
              <w:pStyle w:val="3"/>
              <w:shd w:val="clear" w:color="auto" w:fill="auto"/>
              <w:spacing w:after="0" w:line="240" w:lineRule="auto"/>
              <w:ind w:left="-57" w:right="-57" w:firstLine="0"/>
              <w:jc w:val="center"/>
              <w:rPr>
                <w:rStyle w:val="65pt"/>
                <w:b w:val="0"/>
                <w:lang w:eastAsia="ru-RU"/>
              </w:rPr>
            </w:pPr>
            <w:r w:rsidRPr="005E6135">
              <w:rPr>
                <w:rStyle w:val="65pt"/>
                <w:b w:val="0"/>
                <w:lang w:eastAsia="ru-RU"/>
              </w:rPr>
              <w:t>Расход про- мывной воды,</w:t>
            </w:r>
          </w:p>
          <w:p w:rsidR="00891657" w:rsidRPr="005E6135" w:rsidRDefault="00891657" w:rsidP="00C45FCC">
            <w:pPr>
              <w:pStyle w:val="3"/>
              <w:shd w:val="clear" w:color="auto" w:fill="auto"/>
              <w:spacing w:after="0" w:line="240" w:lineRule="auto"/>
              <w:ind w:left="-57" w:right="-57" w:firstLine="0"/>
              <w:jc w:val="center"/>
              <w:rPr>
                <w:b/>
                <w:color w:val="000000"/>
                <w:lang w:val="kk-KZ" w:eastAsia="ru-RU"/>
              </w:rPr>
            </w:pPr>
            <w:r w:rsidRPr="005E6135">
              <w:rPr>
                <w:rStyle w:val="65pt"/>
                <w:b w:val="0"/>
                <w:lang w:eastAsia="ru-RU"/>
              </w:rPr>
              <w:t>л/мин</w:t>
            </w:r>
          </w:p>
        </w:tc>
        <w:tc>
          <w:tcPr>
            <w:tcW w:w="1185" w:type="dxa"/>
            <w:shd w:val="clear" w:color="auto" w:fill="auto"/>
            <w:vAlign w:val="center"/>
          </w:tcPr>
          <w:p w:rsidR="00891657" w:rsidRPr="005E6135" w:rsidRDefault="00891657" w:rsidP="00C45FCC">
            <w:pPr>
              <w:pStyle w:val="3"/>
              <w:shd w:val="clear" w:color="auto" w:fill="auto"/>
              <w:spacing w:after="0" w:line="240" w:lineRule="auto"/>
              <w:ind w:left="-113" w:right="-113" w:firstLine="0"/>
              <w:jc w:val="center"/>
              <w:rPr>
                <w:b/>
                <w:color w:val="000000"/>
                <w:lang w:val="kk-KZ" w:eastAsia="ru-RU"/>
              </w:rPr>
            </w:pPr>
            <w:r w:rsidRPr="005E6135">
              <w:rPr>
                <w:rStyle w:val="65pt"/>
                <w:b w:val="0"/>
                <w:lang w:eastAsia="ru-RU"/>
              </w:rPr>
              <w:t>Длина шлан-га основного и вспомога-тельного оборудова-ния</w:t>
            </w:r>
          </w:p>
        </w:tc>
        <w:tc>
          <w:tcPr>
            <w:tcW w:w="665" w:type="dxa"/>
            <w:shd w:val="clear" w:color="auto" w:fill="auto"/>
            <w:vAlign w:val="center"/>
          </w:tcPr>
          <w:p w:rsidR="00891657" w:rsidRPr="005E6135" w:rsidRDefault="00891657" w:rsidP="00C45FCC">
            <w:pPr>
              <w:pStyle w:val="3"/>
              <w:shd w:val="clear" w:color="auto" w:fill="auto"/>
              <w:spacing w:after="0" w:line="240" w:lineRule="auto"/>
              <w:ind w:left="-57" w:right="-57" w:firstLine="0"/>
              <w:jc w:val="center"/>
              <w:rPr>
                <w:b/>
                <w:color w:val="000000"/>
                <w:lang w:val="kk-KZ" w:eastAsia="ru-RU"/>
              </w:rPr>
            </w:pPr>
            <w:r w:rsidRPr="005E6135">
              <w:rPr>
                <w:rStyle w:val="65pt"/>
                <w:b w:val="0"/>
                <w:lang w:eastAsia="ru-RU"/>
              </w:rPr>
              <w:t>Длина насос-ного шлан-га, м</w:t>
            </w:r>
          </w:p>
        </w:tc>
        <w:tc>
          <w:tcPr>
            <w:tcW w:w="1276" w:type="dxa"/>
            <w:shd w:val="clear" w:color="auto" w:fill="auto"/>
            <w:vAlign w:val="center"/>
          </w:tcPr>
          <w:p w:rsidR="00891657" w:rsidRPr="005E6135" w:rsidRDefault="00891657" w:rsidP="00C45FCC">
            <w:pPr>
              <w:pStyle w:val="3"/>
              <w:shd w:val="clear" w:color="auto" w:fill="auto"/>
              <w:spacing w:after="0" w:line="240" w:lineRule="auto"/>
              <w:ind w:left="-113" w:right="-113" w:firstLine="0"/>
              <w:jc w:val="center"/>
              <w:rPr>
                <w:rStyle w:val="65pt"/>
                <w:b w:val="0"/>
                <w:lang w:eastAsia="ru-RU"/>
              </w:rPr>
            </w:pPr>
            <w:r w:rsidRPr="005E6135">
              <w:rPr>
                <w:rStyle w:val="65pt"/>
                <w:b w:val="0"/>
                <w:lang w:eastAsia="ru-RU"/>
              </w:rPr>
              <w:t>Объем всасываемого воздуха при</w:t>
            </w:r>
          </w:p>
          <w:p w:rsidR="00891657" w:rsidRPr="005E6135" w:rsidRDefault="00891657" w:rsidP="00C45FCC">
            <w:pPr>
              <w:pStyle w:val="3"/>
              <w:shd w:val="clear" w:color="auto" w:fill="auto"/>
              <w:spacing w:after="0" w:line="240" w:lineRule="auto"/>
              <w:ind w:left="-57" w:right="-57" w:firstLine="0"/>
              <w:jc w:val="center"/>
              <w:rPr>
                <w:rStyle w:val="65pt"/>
                <w:b w:val="0"/>
                <w:lang w:eastAsia="ru-RU"/>
              </w:rPr>
            </w:pPr>
            <w:r w:rsidRPr="005E6135">
              <w:rPr>
                <w:rStyle w:val="65pt"/>
                <w:b w:val="0"/>
                <w:lang w:eastAsia="ru-RU"/>
              </w:rPr>
              <w:t>90 % вакуума,</w:t>
            </w:r>
          </w:p>
          <w:p w:rsidR="00891657" w:rsidRPr="005E6135" w:rsidRDefault="00891657" w:rsidP="00C45FCC">
            <w:pPr>
              <w:pStyle w:val="3"/>
              <w:shd w:val="clear" w:color="auto" w:fill="auto"/>
              <w:spacing w:after="0" w:line="240" w:lineRule="auto"/>
              <w:ind w:left="-57" w:right="-57" w:firstLine="0"/>
              <w:jc w:val="center"/>
              <w:rPr>
                <w:b/>
                <w:color w:val="000000"/>
                <w:lang w:val="kk-KZ" w:eastAsia="ru-RU"/>
              </w:rPr>
            </w:pPr>
            <w:r w:rsidRPr="005E6135">
              <w:rPr>
                <w:rStyle w:val="65pt"/>
                <w:b w:val="0"/>
                <w:lang w:eastAsia="ru-RU"/>
              </w:rPr>
              <w:t>м</w:t>
            </w:r>
            <w:r w:rsidRPr="005E6135">
              <w:rPr>
                <w:rStyle w:val="65pt"/>
                <w:b w:val="0"/>
                <w:vertAlign w:val="superscript"/>
                <w:lang w:eastAsia="ru-RU"/>
              </w:rPr>
              <w:t>3</w:t>
            </w:r>
            <w:r w:rsidRPr="005E6135">
              <w:rPr>
                <w:rStyle w:val="65pt"/>
                <w:b w:val="0"/>
                <w:lang w:eastAsia="ru-RU"/>
              </w:rPr>
              <w:t>/ч</w:t>
            </w:r>
          </w:p>
        </w:tc>
      </w:tr>
      <w:tr w:rsidR="00891657" w:rsidRPr="005E6135" w:rsidTr="00C45FCC">
        <w:tc>
          <w:tcPr>
            <w:tcW w:w="2268" w:type="dxa"/>
            <w:shd w:val="clear" w:color="auto" w:fill="auto"/>
          </w:tcPr>
          <w:p w:rsidR="00891657" w:rsidRPr="005E6135" w:rsidRDefault="00891657" w:rsidP="00C45FCC">
            <w:pPr>
              <w:pStyle w:val="3"/>
              <w:shd w:val="clear" w:color="auto" w:fill="auto"/>
              <w:spacing w:after="0" w:line="240" w:lineRule="auto"/>
              <w:ind w:left="-57" w:right="-57" w:firstLine="0"/>
              <w:rPr>
                <w:color w:val="000000"/>
                <w:sz w:val="22"/>
                <w:szCs w:val="22"/>
                <w:lang w:val="kk-KZ" w:eastAsia="ru-RU"/>
              </w:rPr>
            </w:pPr>
            <w:r w:rsidRPr="005E6135">
              <w:rPr>
                <w:rStyle w:val="65pt"/>
                <w:b w:val="0"/>
                <w:sz w:val="22"/>
                <w:szCs w:val="22"/>
                <w:lang w:eastAsia="ru-RU"/>
              </w:rPr>
              <w:lastRenderedPageBreak/>
              <w:t>Переносное</w:t>
            </w:r>
          </w:p>
        </w:tc>
        <w:tc>
          <w:tcPr>
            <w:tcW w:w="830" w:type="dxa"/>
            <w:shd w:val="clear" w:color="auto" w:fill="auto"/>
          </w:tcPr>
          <w:p w:rsidR="00891657" w:rsidRPr="005E6135" w:rsidRDefault="00891657" w:rsidP="00C45FCC">
            <w:pPr>
              <w:pStyle w:val="3"/>
              <w:shd w:val="clear" w:color="auto" w:fill="auto"/>
              <w:spacing w:after="0" w:line="240" w:lineRule="auto"/>
              <w:ind w:left="-113" w:right="-113" w:firstLine="0"/>
              <w:jc w:val="center"/>
              <w:rPr>
                <w:color w:val="000000"/>
                <w:sz w:val="22"/>
                <w:szCs w:val="22"/>
                <w:lang w:val="kk-KZ" w:eastAsia="ru-RU"/>
              </w:rPr>
            </w:pPr>
            <w:r w:rsidRPr="005E6135">
              <w:rPr>
                <w:rStyle w:val="65pt"/>
                <w:b w:val="0"/>
                <w:sz w:val="22"/>
                <w:szCs w:val="22"/>
                <w:lang w:eastAsia="ru-RU"/>
              </w:rPr>
              <w:t>130-160</w:t>
            </w:r>
          </w:p>
        </w:tc>
        <w:tc>
          <w:tcPr>
            <w:tcW w:w="864" w:type="dxa"/>
            <w:shd w:val="clear" w:color="auto" w:fill="auto"/>
          </w:tcPr>
          <w:p w:rsidR="00891657" w:rsidRPr="005E6135" w:rsidRDefault="00891657" w:rsidP="00C45FCC">
            <w:pPr>
              <w:pStyle w:val="3"/>
              <w:shd w:val="clear" w:color="auto" w:fill="auto"/>
              <w:spacing w:after="0" w:line="240" w:lineRule="auto"/>
              <w:ind w:left="-57" w:right="-57" w:firstLine="0"/>
              <w:jc w:val="center"/>
              <w:rPr>
                <w:color w:val="000000"/>
                <w:sz w:val="22"/>
                <w:szCs w:val="22"/>
                <w:lang w:val="kk-KZ" w:eastAsia="ru-RU"/>
              </w:rPr>
            </w:pPr>
            <w:r w:rsidRPr="005E6135">
              <w:rPr>
                <w:rStyle w:val="65pt"/>
                <w:b w:val="0"/>
                <w:sz w:val="22"/>
                <w:szCs w:val="22"/>
                <w:lang w:eastAsia="ru-RU"/>
              </w:rPr>
              <w:t>8-12</w:t>
            </w:r>
          </w:p>
        </w:tc>
        <w:tc>
          <w:tcPr>
            <w:tcW w:w="1185" w:type="dxa"/>
            <w:shd w:val="clear" w:color="auto" w:fill="auto"/>
          </w:tcPr>
          <w:p w:rsidR="00891657" w:rsidRPr="005E6135" w:rsidRDefault="00891657" w:rsidP="00C45FCC">
            <w:pPr>
              <w:pStyle w:val="3"/>
              <w:shd w:val="clear" w:color="auto" w:fill="auto"/>
              <w:spacing w:after="0" w:line="240" w:lineRule="auto"/>
              <w:ind w:left="-57" w:right="-57" w:firstLine="0"/>
              <w:jc w:val="center"/>
              <w:rPr>
                <w:color w:val="000000"/>
                <w:sz w:val="22"/>
                <w:szCs w:val="22"/>
                <w:lang w:val="kk-KZ" w:eastAsia="ru-RU"/>
              </w:rPr>
            </w:pPr>
            <w:r w:rsidRPr="005E6135">
              <w:rPr>
                <w:rStyle w:val="65pt"/>
                <w:b w:val="0"/>
                <w:sz w:val="22"/>
                <w:szCs w:val="22"/>
                <w:lang w:eastAsia="ru-RU"/>
              </w:rPr>
              <w:t>20/30</w:t>
            </w:r>
          </w:p>
        </w:tc>
        <w:tc>
          <w:tcPr>
            <w:tcW w:w="665" w:type="dxa"/>
            <w:shd w:val="clear" w:color="auto" w:fill="auto"/>
          </w:tcPr>
          <w:p w:rsidR="00891657" w:rsidRPr="005E6135" w:rsidRDefault="00891657" w:rsidP="00C45FCC">
            <w:pPr>
              <w:jc w:val="center"/>
              <w:rPr>
                <w:rFonts w:ascii="Times New Roman" w:hAnsi="Times New Roman" w:cs="Times New Roman"/>
              </w:rPr>
            </w:pPr>
          </w:p>
        </w:tc>
        <w:tc>
          <w:tcPr>
            <w:tcW w:w="1276" w:type="dxa"/>
            <w:shd w:val="clear" w:color="auto" w:fill="auto"/>
          </w:tcPr>
          <w:p w:rsidR="00891657" w:rsidRPr="005E6135" w:rsidRDefault="00891657" w:rsidP="00C45FCC">
            <w:pPr>
              <w:pStyle w:val="3"/>
              <w:shd w:val="clear" w:color="auto" w:fill="auto"/>
              <w:spacing w:after="0" w:line="240" w:lineRule="auto"/>
              <w:ind w:firstLine="0"/>
              <w:jc w:val="both"/>
              <w:rPr>
                <w:sz w:val="22"/>
                <w:szCs w:val="22"/>
              </w:rPr>
            </w:pPr>
          </w:p>
        </w:tc>
      </w:tr>
      <w:tr w:rsidR="00891657" w:rsidRPr="005E6135" w:rsidTr="00C45FCC">
        <w:tc>
          <w:tcPr>
            <w:tcW w:w="2268" w:type="dxa"/>
            <w:shd w:val="clear" w:color="auto" w:fill="auto"/>
          </w:tcPr>
          <w:p w:rsidR="00891657" w:rsidRPr="005E6135" w:rsidRDefault="00891657" w:rsidP="00C45FCC">
            <w:pPr>
              <w:pStyle w:val="3"/>
              <w:shd w:val="clear" w:color="auto" w:fill="auto"/>
              <w:spacing w:after="0" w:line="240" w:lineRule="auto"/>
              <w:ind w:left="-57" w:right="-57" w:firstLine="0"/>
              <w:rPr>
                <w:color w:val="000000"/>
                <w:sz w:val="22"/>
                <w:szCs w:val="22"/>
                <w:lang w:val="kk-KZ" w:eastAsia="ru-RU"/>
              </w:rPr>
            </w:pPr>
            <w:r w:rsidRPr="005E6135">
              <w:rPr>
                <w:rStyle w:val="65pt"/>
                <w:b w:val="0"/>
                <w:sz w:val="22"/>
                <w:szCs w:val="22"/>
                <w:lang w:eastAsia="ru-RU"/>
              </w:rPr>
              <w:t>То же, на базе легкового автомобиля</w:t>
            </w:r>
          </w:p>
        </w:tc>
        <w:tc>
          <w:tcPr>
            <w:tcW w:w="830" w:type="dxa"/>
            <w:shd w:val="clear" w:color="auto" w:fill="auto"/>
          </w:tcPr>
          <w:p w:rsidR="00891657" w:rsidRPr="005E6135" w:rsidRDefault="00891657" w:rsidP="00C45FCC">
            <w:pPr>
              <w:pStyle w:val="3"/>
              <w:shd w:val="clear" w:color="auto" w:fill="auto"/>
              <w:spacing w:after="0" w:line="240" w:lineRule="auto"/>
              <w:ind w:left="-113" w:right="-113" w:firstLine="0"/>
              <w:jc w:val="center"/>
              <w:rPr>
                <w:color w:val="000000"/>
                <w:sz w:val="22"/>
                <w:szCs w:val="22"/>
                <w:lang w:val="kk-KZ" w:eastAsia="ru-RU"/>
              </w:rPr>
            </w:pPr>
            <w:r w:rsidRPr="005E6135">
              <w:rPr>
                <w:rStyle w:val="65pt"/>
                <w:b w:val="0"/>
                <w:sz w:val="22"/>
                <w:szCs w:val="22"/>
                <w:lang w:eastAsia="ru-RU"/>
              </w:rPr>
              <w:t>100-160</w:t>
            </w:r>
          </w:p>
        </w:tc>
        <w:tc>
          <w:tcPr>
            <w:tcW w:w="864" w:type="dxa"/>
            <w:shd w:val="clear" w:color="auto" w:fill="auto"/>
          </w:tcPr>
          <w:p w:rsidR="00891657" w:rsidRPr="005E6135" w:rsidRDefault="00891657" w:rsidP="00C45FCC">
            <w:pPr>
              <w:pStyle w:val="3"/>
              <w:shd w:val="clear" w:color="auto" w:fill="auto"/>
              <w:spacing w:after="0" w:line="240" w:lineRule="auto"/>
              <w:ind w:left="-57" w:right="-57" w:firstLine="0"/>
              <w:jc w:val="center"/>
              <w:rPr>
                <w:color w:val="000000"/>
                <w:sz w:val="22"/>
                <w:szCs w:val="22"/>
                <w:lang w:val="kk-KZ" w:eastAsia="ru-RU"/>
              </w:rPr>
            </w:pPr>
            <w:r w:rsidRPr="005E6135">
              <w:rPr>
                <w:rStyle w:val="65pt"/>
                <w:b w:val="0"/>
                <w:sz w:val="22"/>
                <w:szCs w:val="22"/>
                <w:lang w:eastAsia="ru-RU"/>
              </w:rPr>
              <w:t>20-80</w:t>
            </w:r>
          </w:p>
        </w:tc>
        <w:tc>
          <w:tcPr>
            <w:tcW w:w="1185" w:type="dxa"/>
            <w:shd w:val="clear" w:color="auto" w:fill="auto"/>
          </w:tcPr>
          <w:p w:rsidR="00891657" w:rsidRPr="005E6135" w:rsidRDefault="00891657" w:rsidP="00C45FCC">
            <w:pPr>
              <w:pStyle w:val="3"/>
              <w:shd w:val="clear" w:color="auto" w:fill="auto"/>
              <w:spacing w:after="0" w:line="240" w:lineRule="auto"/>
              <w:ind w:left="-57" w:right="-57" w:firstLine="0"/>
              <w:jc w:val="center"/>
              <w:rPr>
                <w:color w:val="000000"/>
                <w:sz w:val="22"/>
                <w:szCs w:val="22"/>
                <w:lang w:val="kk-KZ" w:eastAsia="ru-RU"/>
              </w:rPr>
            </w:pPr>
            <w:r w:rsidRPr="005E6135">
              <w:rPr>
                <w:rStyle w:val="65pt"/>
                <w:b w:val="0"/>
                <w:sz w:val="22"/>
                <w:szCs w:val="22"/>
                <w:lang w:eastAsia="ru-RU"/>
              </w:rPr>
              <w:t>60/50</w:t>
            </w:r>
          </w:p>
        </w:tc>
        <w:tc>
          <w:tcPr>
            <w:tcW w:w="665" w:type="dxa"/>
            <w:shd w:val="clear" w:color="auto" w:fill="auto"/>
          </w:tcPr>
          <w:p w:rsidR="00891657" w:rsidRPr="005E6135" w:rsidRDefault="00891657" w:rsidP="00C45FCC">
            <w:pPr>
              <w:jc w:val="center"/>
              <w:rPr>
                <w:rFonts w:ascii="Times New Roman" w:hAnsi="Times New Roman" w:cs="Times New Roman"/>
              </w:rPr>
            </w:pPr>
          </w:p>
        </w:tc>
        <w:tc>
          <w:tcPr>
            <w:tcW w:w="1276" w:type="dxa"/>
            <w:shd w:val="clear" w:color="auto" w:fill="auto"/>
          </w:tcPr>
          <w:p w:rsidR="00891657" w:rsidRPr="005E6135" w:rsidRDefault="00891657" w:rsidP="00C45FCC">
            <w:pPr>
              <w:pStyle w:val="3"/>
              <w:shd w:val="clear" w:color="auto" w:fill="auto"/>
              <w:spacing w:after="0" w:line="240" w:lineRule="auto"/>
              <w:ind w:firstLine="0"/>
              <w:jc w:val="both"/>
              <w:rPr>
                <w:sz w:val="22"/>
                <w:szCs w:val="22"/>
              </w:rPr>
            </w:pPr>
          </w:p>
        </w:tc>
      </w:tr>
      <w:tr w:rsidR="00891657" w:rsidRPr="005E6135" w:rsidTr="00C45FCC">
        <w:tc>
          <w:tcPr>
            <w:tcW w:w="2268" w:type="dxa"/>
            <w:shd w:val="clear" w:color="auto" w:fill="auto"/>
          </w:tcPr>
          <w:p w:rsidR="00891657" w:rsidRPr="005E6135" w:rsidRDefault="00891657" w:rsidP="00C45FCC">
            <w:pPr>
              <w:pStyle w:val="3"/>
              <w:shd w:val="clear" w:color="auto" w:fill="auto"/>
              <w:spacing w:after="0" w:line="240" w:lineRule="auto"/>
              <w:ind w:left="-57" w:right="-113" w:firstLine="0"/>
              <w:rPr>
                <w:color w:val="000000"/>
                <w:sz w:val="22"/>
                <w:szCs w:val="22"/>
                <w:lang w:eastAsia="ru-RU"/>
              </w:rPr>
            </w:pPr>
            <w:r w:rsidRPr="005E6135">
              <w:rPr>
                <w:rStyle w:val="65pt"/>
                <w:b w:val="0"/>
                <w:sz w:val="22"/>
                <w:szCs w:val="22"/>
                <w:lang w:eastAsia="ru-RU"/>
              </w:rPr>
              <w:t>Встроенное на базе автомобиля грузо-подъемностью до 3 тонн</w:t>
            </w:r>
          </w:p>
        </w:tc>
        <w:tc>
          <w:tcPr>
            <w:tcW w:w="830" w:type="dxa"/>
            <w:shd w:val="clear" w:color="auto" w:fill="auto"/>
          </w:tcPr>
          <w:p w:rsidR="00891657" w:rsidRPr="005E6135" w:rsidRDefault="00891657" w:rsidP="00C45FCC">
            <w:pPr>
              <w:pStyle w:val="3"/>
              <w:shd w:val="clear" w:color="auto" w:fill="auto"/>
              <w:spacing w:after="0" w:line="240" w:lineRule="auto"/>
              <w:ind w:left="-113" w:right="-113" w:firstLine="0"/>
              <w:jc w:val="center"/>
              <w:rPr>
                <w:color w:val="000000"/>
                <w:sz w:val="22"/>
                <w:szCs w:val="22"/>
                <w:lang w:val="kk-KZ" w:eastAsia="ru-RU"/>
              </w:rPr>
            </w:pPr>
            <w:r w:rsidRPr="005E6135">
              <w:rPr>
                <w:rStyle w:val="65pt"/>
                <w:b w:val="0"/>
                <w:sz w:val="22"/>
                <w:szCs w:val="22"/>
                <w:lang w:eastAsia="ru-RU"/>
              </w:rPr>
              <w:t>100-180</w:t>
            </w:r>
          </w:p>
        </w:tc>
        <w:tc>
          <w:tcPr>
            <w:tcW w:w="864" w:type="dxa"/>
            <w:shd w:val="clear" w:color="auto" w:fill="auto"/>
          </w:tcPr>
          <w:p w:rsidR="00891657" w:rsidRPr="005E6135" w:rsidRDefault="00891657" w:rsidP="00C45FCC">
            <w:pPr>
              <w:pStyle w:val="3"/>
              <w:shd w:val="clear" w:color="auto" w:fill="auto"/>
              <w:spacing w:after="0" w:line="240" w:lineRule="auto"/>
              <w:ind w:left="-57" w:right="-57" w:firstLine="0"/>
              <w:jc w:val="center"/>
              <w:rPr>
                <w:color w:val="000000"/>
                <w:sz w:val="22"/>
                <w:szCs w:val="22"/>
                <w:lang w:val="kk-KZ" w:eastAsia="ru-RU"/>
              </w:rPr>
            </w:pPr>
            <w:r w:rsidRPr="005E6135">
              <w:rPr>
                <w:rStyle w:val="65pt"/>
                <w:b w:val="0"/>
                <w:sz w:val="22"/>
                <w:szCs w:val="22"/>
                <w:lang w:eastAsia="ru-RU"/>
              </w:rPr>
              <w:t>50 - 120</w:t>
            </w:r>
          </w:p>
        </w:tc>
        <w:tc>
          <w:tcPr>
            <w:tcW w:w="1185" w:type="dxa"/>
            <w:shd w:val="clear" w:color="auto" w:fill="auto"/>
          </w:tcPr>
          <w:p w:rsidR="00891657" w:rsidRPr="005E6135" w:rsidRDefault="00891657" w:rsidP="00C45FCC">
            <w:pPr>
              <w:pStyle w:val="3"/>
              <w:shd w:val="clear" w:color="auto" w:fill="auto"/>
              <w:spacing w:after="0" w:line="240" w:lineRule="auto"/>
              <w:ind w:left="-57" w:right="-57" w:firstLine="0"/>
              <w:jc w:val="center"/>
              <w:rPr>
                <w:color w:val="000000"/>
                <w:sz w:val="22"/>
                <w:szCs w:val="22"/>
                <w:lang w:val="kk-KZ" w:eastAsia="ru-RU"/>
              </w:rPr>
            </w:pPr>
            <w:r w:rsidRPr="005E6135">
              <w:rPr>
                <w:rStyle w:val="65pt"/>
                <w:b w:val="0"/>
                <w:sz w:val="22"/>
                <w:szCs w:val="22"/>
                <w:lang w:eastAsia="ru-RU"/>
              </w:rPr>
              <w:t>80/50</w:t>
            </w:r>
          </w:p>
        </w:tc>
        <w:tc>
          <w:tcPr>
            <w:tcW w:w="665" w:type="dxa"/>
            <w:shd w:val="clear" w:color="auto" w:fill="auto"/>
          </w:tcPr>
          <w:p w:rsidR="00891657" w:rsidRPr="005E6135" w:rsidRDefault="00891657" w:rsidP="00C45FCC">
            <w:pPr>
              <w:jc w:val="center"/>
              <w:rPr>
                <w:rFonts w:ascii="Times New Roman" w:hAnsi="Times New Roman" w:cs="Times New Roman"/>
              </w:rPr>
            </w:pPr>
          </w:p>
        </w:tc>
        <w:tc>
          <w:tcPr>
            <w:tcW w:w="1276" w:type="dxa"/>
            <w:shd w:val="clear" w:color="auto" w:fill="auto"/>
          </w:tcPr>
          <w:p w:rsidR="00891657" w:rsidRPr="005E6135" w:rsidRDefault="00891657" w:rsidP="00C45FCC">
            <w:pPr>
              <w:jc w:val="center"/>
              <w:rPr>
                <w:rFonts w:ascii="Times New Roman" w:hAnsi="Times New Roman" w:cs="Times New Roman"/>
              </w:rPr>
            </w:pPr>
          </w:p>
        </w:tc>
      </w:tr>
      <w:tr w:rsidR="00891657" w:rsidRPr="005E6135" w:rsidTr="00C45FCC">
        <w:tc>
          <w:tcPr>
            <w:tcW w:w="2268" w:type="dxa"/>
            <w:shd w:val="clear" w:color="auto" w:fill="auto"/>
          </w:tcPr>
          <w:p w:rsidR="00891657" w:rsidRPr="005E6135" w:rsidRDefault="00891657" w:rsidP="00C45FCC">
            <w:pPr>
              <w:pStyle w:val="3"/>
              <w:shd w:val="clear" w:color="auto" w:fill="auto"/>
              <w:spacing w:after="0" w:line="240" w:lineRule="auto"/>
              <w:ind w:left="-57" w:right="-57" w:firstLine="0"/>
              <w:rPr>
                <w:rStyle w:val="65pt"/>
                <w:b w:val="0"/>
                <w:sz w:val="22"/>
                <w:szCs w:val="22"/>
                <w:lang w:eastAsia="ru-RU"/>
              </w:rPr>
            </w:pPr>
            <w:r w:rsidRPr="005E6135">
              <w:rPr>
                <w:rStyle w:val="75pt"/>
                <w:b w:val="0"/>
                <w:sz w:val="22"/>
                <w:szCs w:val="22"/>
                <w:lang w:eastAsia="ru-RU"/>
              </w:rPr>
              <w:t>Стационарное высоко-напорное на базе авто-мобиля с грузоподъем ностью до 18 тонн</w:t>
            </w:r>
          </w:p>
        </w:tc>
        <w:tc>
          <w:tcPr>
            <w:tcW w:w="830" w:type="dxa"/>
            <w:shd w:val="clear" w:color="auto" w:fill="auto"/>
          </w:tcPr>
          <w:p w:rsidR="00891657" w:rsidRPr="005E6135" w:rsidRDefault="00891657" w:rsidP="00C45FCC">
            <w:pPr>
              <w:pStyle w:val="3"/>
              <w:shd w:val="clear" w:color="auto" w:fill="auto"/>
              <w:spacing w:after="0" w:line="240" w:lineRule="auto"/>
              <w:ind w:left="-113" w:right="-113" w:firstLine="0"/>
              <w:jc w:val="center"/>
              <w:rPr>
                <w:b/>
                <w:color w:val="000000"/>
                <w:sz w:val="22"/>
                <w:szCs w:val="22"/>
                <w:lang w:val="kk-KZ" w:eastAsia="ru-RU"/>
              </w:rPr>
            </w:pPr>
            <w:r w:rsidRPr="005E6135">
              <w:rPr>
                <w:rStyle w:val="75pt"/>
                <w:b w:val="0"/>
                <w:sz w:val="22"/>
                <w:szCs w:val="22"/>
                <w:lang w:eastAsia="ru-RU"/>
              </w:rPr>
              <w:t>100-170</w:t>
            </w:r>
          </w:p>
        </w:tc>
        <w:tc>
          <w:tcPr>
            <w:tcW w:w="864" w:type="dxa"/>
            <w:shd w:val="clear" w:color="auto" w:fill="auto"/>
          </w:tcPr>
          <w:p w:rsidR="00891657" w:rsidRPr="005E6135" w:rsidRDefault="00891657" w:rsidP="00C45FCC">
            <w:pPr>
              <w:pStyle w:val="3"/>
              <w:shd w:val="clear" w:color="auto" w:fill="auto"/>
              <w:spacing w:after="0" w:line="240" w:lineRule="auto"/>
              <w:ind w:left="-57" w:right="-57" w:firstLine="0"/>
              <w:jc w:val="center"/>
              <w:rPr>
                <w:b/>
                <w:color w:val="000000"/>
                <w:sz w:val="22"/>
                <w:szCs w:val="22"/>
                <w:lang w:val="kk-KZ" w:eastAsia="ru-RU"/>
              </w:rPr>
            </w:pPr>
            <w:r w:rsidRPr="005E6135">
              <w:rPr>
                <w:rStyle w:val="75pt"/>
                <w:b w:val="0"/>
                <w:sz w:val="22"/>
                <w:szCs w:val="22"/>
                <w:lang w:eastAsia="ru-RU"/>
              </w:rPr>
              <w:t>180-330</w:t>
            </w:r>
          </w:p>
        </w:tc>
        <w:tc>
          <w:tcPr>
            <w:tcW w:w="1185" w:type="dxa"/>
            <w:shd w:val="clear" w:color="auto" w:fill="auto"/>
          </w:tcPr>
          <w:p w:rsidR="00891657" w:rsidRPr="005E6135" w:rsidRDefault="00891657" w:rsidP="00C45FCC">
            <w:pPr>
              <w:pStyle w:val="3"/>
              <w:shd w:val="clear" w:color="auto" w:fill="auto"/>
              <w:spacing w:after="0" w:line="240" w:lineRule="auto"/>
              <w:ind w:left="-57" w:right="-57" w:firstLine="0"/>
              <w:jc w:val="center"/>
              <w:rPr>
                <w:b/>
                <w:color w:val="000000"/>
                <w:sz w:val="22"/>
                <w:szCs w:val="22"/>
                <w:lang w:val="kk-KZ" w:eastAsia="ru-RU"/>
              </w:rPr>
            </w:pPr>
            <w:r w:rsidRPr="005E6135">
              <w:rPr>
                <w:rStyle w:val="75pt"/>
                <w:b w:val="0"/>
                <w:sz w:val="22"/>
                <w:szCs w:val="22"/>
                <w:lang w:eastAsia="ru-RU"/>
              </w:rPr>
              <w:t>120/60</w:t>
            </w:r>
          </w:p>
        </w:tc>
        <w:tc>
          <w:tcPr>
            <w:tcW w:w="665" w:type="dxa"/>
            <w:shd w:val="clear" w:color="auto" w:fill="auto"/>
          </w:tcPr>
          <w:p w:rsidR="00891657" w:rsidRPr="005E6135" w:rsidRDefault="00891657" w:rsidP="00C45FCC">
            <w:pPr>
              <w:jc w:val="center"/>
              <w:rPr>
                <w:rFonts w:ascii="Times New Roman" w:hAnsi="Times New Roman" w:cs="Times New Roman"/>
              </w:rPr>
            </w:pPr>
          </w:p>
        </w:tc>
        <w:tc>
          <w:tcPr>
            <w:tcW w:w="1276" w:type="dxa"/>
            <w:shd w:val="clear" w:color="auto" w:fill="auto"/>
          </w:tcPr>
          <w:p w:rsidR="00891657" w:rsidRPr="005E6135" w:rsidRDefault="00891657" w:rsidP="00C45FCC">
            <w:pPr>
              <w:jc w:val="center"/>
              <w:rPr>
                <w:rFonts w:ascii="Times New Roman" w:hAnsi="Times New Roman" w:cs="Times New Roman"/>
              </w:rPr>
            </w:pPr>
          </w:p>
        </w:tc>
      </w:tr>
      <w:tr w:rsidR="00891657" w:rsidRPr="005E6135" w:rsidTr="00C45FCC">
        <w:tc>
          <w:tcPr>
            <w:tcW w:w="2268" w:type="dxa"/>
            <w:shd w:val="clear" w:color="auto" w:fill="auto"/>
          </w:tcPr>
          <w:p w:rsidR="00891657" w:rsidRPr="005E6135" w:rsidRDefault="00891657" w:rsidP="00C45FCC">
            <w:pPr>
              <w:pStyle w:val="3"/>
              <w:shd w:val="clear" w:color="auto" w:fill="auto"/>
              <w:spacing w:after="0" w:line="240" w:lineRule="auto"/>
              <w:ind w:left="-57" w:right="-57" w:firstLine="0"/>
              <w:rPr>
                <w:rStyle w:val="75pt"/>
                <w:b w:val="0"/>
                <w:sz w:val="22"/>
                <w:szCs w:val="22"/>
                <w:lang w:eastAsia="ru-RU"/>
              </w:rPr>
            </w:pPr>
            <w:r w:rsidRPr="005E6135">
              <w:rPr>
                <w:rStyle w:val="75pt"/>
                <w:b w:val="0"/>
                <w:sz w:val="22"/>
                <w:szCs w:val="22"/>
                <w:lang w:eastAsia="ru-RU"/>
              </w:rPr>
              <w:t>Стационарное высоко- напорное на базе авто-мобиля с грузо-подъемностью</w:t>
            </w:r>
          </w:p>
          <w:p w:rsidR="00891657" w:rsidRPr="005E6135" w:rsidRDefault="00891657" w:rsidP="00C45FCC">
            <w:pPr>
              <w:pStyle w:val="3"/>
              <w:shd w:val="clear" w:color="auto" w:fill="auto"/>
              <w:spacing w:after="0" w:line="240" w:lineRule="auto"/>
              <w:ind w:left="-57" w:right="-57" w:firstLine="0"/>
              <w:rPr>
                <w:rStyle w:val="65pt"/>
                <w:b w:val="0"/>
                <w:sz w:val="22"/>
                <w:szCs w:val="22"/>
                <w:lang w:eastAsia="ru-RU"/>
              </w:rPr>
            </w:pPr>
            <w:r w:rsidRPr="005E6135">
              <w:rPr>
                <w:rStyle w:val="75pt"/>
                <w:b w:val="0"/>
                <w:sz w:val="22"/>
                <w:szCs w:val="22"/>
                <w:lang w:eastAsia="ru-RU"/>
              </w:rPr>
              <w:t>до 18 тонн</w:t>
            </w:r>
          </w:p>
        </w:tc>
        <w:tc>
          <w:tcPr>
            <w:tcW w:w="830" w:type="dxa"/>
            <w:shd w:val="clear" w:color="auto" w:fill="auto"/>
          </w:tcPr>
          <w:p w:rsidR="00891657" w:rsidRPr="005E6135" w:rsidRDefault="00891657" w:rsidP="00C45FCC">
            <w:pPr>
              <w:pStyle w:val="3"/>
              <w:shd w:val="clear" w:color="auto" w:fill="auto"/>
              <w:spacing w:after="0" w:line="240" w:lineRule="auto"/>
              <w:ind w:left="-113" w:right="-113" w:firstLine="0"/>
              <w:jc w:val="center"/>
              <w:rPr>
                <w:color w:val="000000"/>
                <w:sz w:val="22"/>
                <w:szCs w:val="22"/>
                <w:lang w:eastAsia="ru-RU"/>
              </w:rPr>
            </w:pPr>
            <w:r w:rsidRPr="005E6135">
              <w:rPr>
                <w:rStyle w:val="75pt"/>
                <w:b w:val="0"/>
                <w:sz w:val="22"/>
                <w:szCs w:val="22"/>
                <w:lang w:eastAsia="ru-RU"/>
              </w:rPr>
              <w:t>120-170</w:t>
            </w:r>
          </w:p>
        </w:tc>
        <w:tc>
          <w:tcPr>
            <w:tcW w:w="864" w:type="dxa"/>
            <w:shd w:val="clear" w:color="auto" w:fill="auto"/>
          </w:tcPr>
          <w:p w:rsidR="00891657" w:rsidRPr="005E6135" w:rsidRDefault="00891657" w:rsidP="00C45FCC">
            <w:pPr>
              <w:pStyle w:val="3"/>
              <w:shd w:val="clear" w:color="auto" w:fill="auto"/>
              <w:spacing w:after="0" w:line="240" w:lineRule="auto"/>
              <w:ind w:left="-57" w:right="-57" w:firstLine="0"/>
              <w:jc w:val="center"/>
              <w:rPr>
                <w:color w:val="000000"/>
                <w:sz w:val="22"/>
                <w:szCs w:val="22"/>
                <w:lang w:val="kk-KZ" w:eastAsia="ru-RU"/>
              </w:rPr>
            </w:pPr>
            <w:r w:rsidRPr="005E6135">
              <w:rPr>
                <w:rStyle w:val="75pt"/>
                <w:b w:val="0"/>
                <w:sz w:val="22"/>
                <w:szCs w:val="22"/>
                <w:lang w:eastAsia="ru-RU"/>
              </w:rPr>
              <w:t>360-600</w:t>
            </w:r>
          </w:p>
        </w:tc>
        <w:tc>
          <w:tcPr>
            <w:tcW w:w="1185" w:type="dxa"/>
            <w:shd w:val="clear" w:color="auto" w:fill="auto"/>
          </w:tcPr>
          <w:p w:rsidR="00891657" w:rsidRPr="005E6135" w:rsidRDefault="00891657" w:rsidP="00C45FCC">
            <w:pPr>
              <w:pStyle w:val="3"/>
              <w:shd w:val="clear" w:color="auto" w:fill="auto"/>
              <w:spacing w:after="0" w:line="240" w:lineRule="auto"/>
              <w:ind w:left="-57" w:right="-57" w:firstLine="0"/>
              <w:jc w:val="center"/>
              <w:rPr>
                <w:color w:val="000000"/>
                <w:sz w:val="22"/>
                <w:szCs w:val="22"/>
                <w:lang w:val="kk-KZ" w:eastAsia="ru-RU"/>
              </w:rPr>
            </w:pPr>
            <w:r w:rsidRPr="005E6135">
              <w:rPr>
                <w:rStyle w:val="75pt"/>
                <w:b w:val="0"/>
                <w:sz w:val="22"/>
                <w:szCs w:val="22"/>
                <w:lang w:eastAsia="ru-RU"/>
              </w:rPr>
              <w:t>120-180/60</w:t>
            </w:r>
          </w:p>
        </w:tc>
        <w:tc>
          <w:tcPr>
            <w:tcW w:w="665" w:type="dxa"/>
            <w:shd w:val="clear" w:color="auto" w:fill="auto"/>
          </w:tcPr>
          <w:p w:rsidR="00891657" w:rsidRPr="005E6135" w:rsidRDefault="00891657" w:rsidP="00C45FCC">
            <w:pPr>
              <w:jc w:val="center"/>
              <w:rPr>
                <w:rFonts w:ascii="Times New Roman" w:hAnsi="Times New Roman" w:cs="Times New Roman"/>
              </w:rPr>
            </w:pPr>
          </w:p>
        </w:tc>
        <w:tc>
          <w:tcPr>
            <w:tcW w:w="1276" w:type="dxa"/>
            <w:shd w:val="clear" w:color="auto" w:fill="auto"/>
          </w:tcPr>
          <w:p w:rsidR="00891657" w:rsidRPr="005E6135" w:rsidRDefault="00891657" w:rsidP="00C45FCC">
            <w:pPr>
              <w:jc w:val="center"/>
              <w:rPr>
                <w:rFonts w:ascii="Times New Roman" w:hAnsi="Times New Roman" w:cs="Times New Roman"/>
              </w:rPr>
            </w:pPr>
          </w:p>
        </w:tc>
      </w:tr>
      <w:tr w:rsidR="00891657" w:rsidRPr="005E6135" w:rsidTr="00C45FCC">
        <w:tc>
          <w:tcPr>
            <w:tcW w:w="2268" w:type="dxa"/>
            <w:shd w:val="clear" w:color="auto" w:fill="auto"/>
          </w:tcPr>
          <w:p w:rsidR="00891657" w:rsidRPr="005E6135" w:rsidRDefault="00891657" w:rsidP="00C45FCC">
            <w:pPr>
              <w:pStyle w:val="3"/>
              <w:shd w:val="clear" w:color="auto" w:fill="auto"/>
              <w:spacing w:after="0" w:line="240" w:lineRule="auto"/>
              <w:ind w:left="-57" w:right="-57" w:firstLine="0"/>
              <w:rPr>
                <w:rStyle w:val="75pt"/>
                <w:b w:val="0"/>
                <w:sz w:val="22"/>
                <w:szCs w:val="22"/>
                <w:lang w:eastAsia="ru-RU"/>
              </w:rPr>
            </w:pPr>
            <w:r w:rsidRPr="005E6135">
              <w:rPr>
                <w:rStyle w:val="75pt"/>
                <w:b w:val="0"/>
                <w:sz w:val="22"/>
                <w:szCs w:val="22"/>
                <w:lang w:eastAsia="ru-RU"/>
              </w:rPr>
              <w:t>Напорно-всасы-вающее на базе автомобиля с грузоподъемно-стью до 18 тонн</w:t>
            </w:r>
          </w:p>
        </w:tc>
        <w:tc>
          <w:tcPr>
            <w:tcW w:w="830" w:type="dxa"/>
            <w:shd w:val="clear" w:color="auto" w:fill="auto"/>
          </w:tcPr>
          <w:p w:rsidR="00891657" w:rsidRPr="005E6135" w:rsidRDefault="00891657" w:rsidP="00C45FCC">
            <w:pPr>
              <w:pStyle w:val="3"/>
              <w:shd w:val="clear" w:color="auto" w:fill="auto"/>
              <w:spacing w:after="0" w:line="240" w:lineRule="auto"/>
              <w:ind w:left="-113" w:right="-113" w:firstLine="0"/>
              <w:jc w:val="center"/>
              <w:rPr>
                <w:color w:val="000000"/>
                <w:sz w:val="22"/>
                <w:szCs w:val="22"/>
                <w:lang w:val="kk-KZ" w:eastAsia="ru-RU"/>
              </w:rPr>
            </w:pPr>
            <w:r w:rsidRPr="005E6135">
              <w:rPr>
                <w:rStyle w:val="75pt"/>
                <w:b w:val="0"/>
                <w:sz w:val="22"/>
                <w:szCs w:val="22"/>
                <w:lang w:eastAsia="ru-RU"/>
              </w:rPr>
              <w:t>100-170</w:t>
            </w:r>
          </w:p>
        </w:tc>
        <w:tc>
          <w:tcPr>
            <w:tcW w:w="864" w:type="dxa"/>
            <w:shd w:val="clear" w:color="auto" w:fill="auto"/>
          </w:tcPr>
          <w:p w:rsidR="00891657" w:rsidRPr="005E6135" w:rsidRDefault="00891657" w:rsidP="00C45FCC">
            <w:pPr>
              <w:pStyle w:val="3"/>
              <w:shd w:val="clear" w:color="auto" w:fill="auto"/>
              <w:spacing w:after="0" w:line="240" w:lineRule="auto"/>
              <w:ind w:left="-57" w:right="-57" w:firstLine="0"/>
              <w:jc w:val="center"/>
              <w:rPr>
                <w:color w:val="000000"/>
                <w:sz w:val="22"/>
                <w:szCs w:val="22"/>
                <w:lang w:val="kk-KZ" w:eastAsia="ru-RU"/>
              </w:rPr>
            </w:pPr>
            <w:r w:rsidRPr="005E6135">
              <w:rPr>
                <w:rStyle w:val="75pt"/>
                <w:b w:val="0"/>
                <w:sz w:val="22"/>
                <w:szCs w:val="22"/>
                <w:lang w:eastAsia="ru-RU"/>
              </w:rPr>
              <w:t>180-330</w:t>
            </w:r>
          </w:p>
        </w:tc>
        <w:tc>
          <w:tcPr>
            <w:tcW w:w="1185" w:type="dxa"/>
            <w:shd w:val="clear" w:color="auto" w:fill="auto"/>
          </w:tcPr>
          <w:p w:rsidR="00891657" w:rsidRPr="005E6135" w:rsidRDefault="00891657" w:rsidP="00C45FCC">
            <w:pPr>
              <w:pStyle w:val="3"/>
              <w:shd w:val="clear" w:color="auto" w:fill="auto"/>
              <w:spacing w:after="0" w:line="240" w:lineRule="auto"/>
              <w:ind w:left="-57" w:right="-57" w:firstLine="0"/>
              <w:jc w:val="center"/>
              <w:rPr>
                <w:color w:val="000000"/>
                <w:sz w:val="22"/>
                <w:szCs w:val="22"/>
                <w:lang w:val="kk-KZ" w:eastAsia="ru-RU"/>
              </w:rPr>
            </w:pPr>
            <w:r w:rsidRPr="005E6135">
              <w:rPr>
                <w:rStyle w:val="75pt"/>
                <w:b w:val="0"/>
                <w:sz w:val="22"/>
                <w:szCs w:val="22"/>
                <w:lang w:eastAsia="ru-RU"/>
              </w:rPr>
              <w:t>120/60</w:t>
            </w:r>
          </w:p>
        </w:tc>
        <w:tc>
          <w:tcPr>
            <w:tcW w:w="665" w:type="dxa"/>
            <w:shd w:val="clear" w:color="auto" w:fill="auto"/>
          </w:tcPr>
          <w:p w:rsidR="00891657" w:rsidRPr="005E6135" w:rsidRDefault="00891657" w:rsidP="00C45FCC">
            <w:pPr>
              <w:pStyle w:val="3"/>
              <w:shd w:val="clear" w:color="auto" w:fill="auto"/>
              <w:spacing w:after="0" w:line="240" w:lineRule="auto"/>
              <w:ind w:left="-57" w:right="-57" w:firstLine="0"/>
              <w:jc w:val="center"/>
              <w:rPr>
                <w:color w:val="000000"/>
                <w:sz w:val="22"/>
                <w:szCs w:val="22"/>
                <w:lang w:val="kk-KZ" w:eastAsia="ru-RU"/>
              </w:rPr>
            </w:pPr>
            <w:r w:rsidRPr="005E6135">
              <w:rPr>
                <w:rStyle w:val="75pt"/>
                <w:b w:val="0"/>
                <w:sz w:val="22"/>
                <w:szCs w:val="22"/>
                <w:lang w:eastAsia="ru-RU"/>
              </w:rPr>
              <w:t>16-30</w:t>
            </w:r>
          </w:p>
        </w:tc>
        <w:tc>
          <w:tcPr>
            <w:tcW w:w="1276" w:type="dxa"/>
            <w:shd w:val="clear" w:color="auto" w:fill="auto"/>
          </w:tcPr>
          <w:p w:rsidR="00891657" w:rsidRPr="005E6135" w:rsidRDefault="00891657" w:rsidP="00C45FCC">
            <w:pPr>
              <w:pStyle w:val="3"/>
              <w:shd w:val="clear" w:color="auto" w:fill="auto"/>
              <w:spacing w:after="0" w:line="240" w:lineRule="auto"/>
              <w:ind w:firstLine="0"/>
              <w:jc w:val="center"/>
              <w:rPr>
                <w:color w:val="000000"/>
                <w:sz w:val="22"/>
                <w:szCs w:val="22"/>
                <w:lang w:val="kk-KZ" w:eastAsia="ru-RU"/>
              </w:rPr>
            </w:pPr>
            <w:r w:rsidRPr="005E6135">
              <w:rPr>
                <w:rStyle w:val="75pt"/>
                <w:b w:val="0"/>
                <w:sz w:val="22"/>
                <w:szCs w:val="22"/>
                <w:lang w:eastAsia="ru-RU"/>
              </w:rPr>
              <w:t>1200</w:t>
            </w:r>
          </w:p>
        </w:tc>
      </w:tr>
      <w:tr w:rsidR="00891657" w:rsidRPr="005E6135" w:rsidTr="00C45FCC">
        <w:tc>
          <w:tcPr>
            <w:tcW w:w="2268" w:type="dxa"/>
            <w:shd w:val="clear" w:color="auto" w:fill="auto"/>
          </w:tcPr>
          <w:p w:rsidR="00891657" w:rsidRPr="005E6135" w:rsidRDefault="00891657" w:rsidP="00C45FCC">
            <w:pPr>
              <w:pStyle w:val="3"/>
              <w:shd w:val="clear" w:color="auto" w:fill="auto"/>
              <w:spacing w:after="0" w:line="240" w:lineRule="auto"/>
              <w:ind w:left="-57" w:right="-57" w:firstLine="0"/>
              <w:rPr>
                <w:color w:val="000000"/>
                <w:sz w:val="22"/>
                <w:szCs w:val="22"/>
                <w:lang w:val="kk-KZ" w:eastAsia="ru-RU"/>
              </w:rPr>
            </w:pPr>
            <w:r w:rsidRPr="005E6135">
              <w:rPr>
                <w:rStyle w:val="75pt"/>
                <w:b w:val="0"/>
                <w:sz w:val="22"/>
                <w:szCs w:val="22"/>
                <w:lang w:eastAsia="ru-RU"/>
              </w:rPr>
              <w:t>Напорно-всасы-вающее на базе автомобиля с грузоподъемностью до 18 тонн</w:t>
            </w:r>
          </w:p>
        </w:tc>
        <w:tc>
          <w:tcPr>
            <w:tcW w:w="830" w:type="dxa"/>
            <w:shd w:val="clear" w:color="auto" w:fill="auto"/>
          </w:tcPr>
          <w:p w:rsidR="00891657" w:rsidRPr="005E6135" w:rsidRDefault="00891657" w:rsidP="00C45FCC">
            <w:pPr>
              <w:pStyle w:val="3"/>
              <w:shd w:val="clear" w:color="auto" w:fill="auto"/>
              <w:spacing w:after="0" w:line="240" w:lineRule="auto"/>
              <w:ind w:left="-113" w:right="-113" w:firstLine="0"/>
              <w:jc w:val="center"/>
              <w:rPr>
                <w:color w:val="000000"/>
                <w:sz w:val="22"/>
                <w:szCs w:val="22"/>
                <w:lang w:val="kk-KZ" w:eastAsia="ru-RU"/>
              </w:rPr>
            </w:pPr>
            <w:r w:rsidRPr="005E6135">
              <w:rPr>
                <w:rStyle w:val="75pt"/>
                <w:b w:val="0"/>
                <w:sz w:val="22"/>
                <w:szCs w:val="22"/>
                <w:lang w:eastAsia="ru-RU"/>
              </w:rPr>
              <w:t>120-170</w:t>
            </w:r>
          </w:p>
        </w:tc>
        <w:tc>
          <w:tcPr>
            <w:tcW w:w="864" w:type="dxa"/>
            <w:shd w:val="clear" w:color="auto" w:fill="auto"/>
          </w:tcPr>
          <w:p w:rsidR="00891657" w:rsidRPr="005E6135" w:rsidRDefault="00891657" w:rsidP="00C45FCC">
            <w:pPr>
              <w:pStyle w:val="3"/>
              <w:shd w:val="clear" w:color="auto" w:fill="auto"/>
              <w:spacing w:after="0" w:line="240" w:lineRule="auto"/>
              <w:ind w:left="-57" w:right="-57" w:firstLine="0"/>
              <w:jc w:val="center"/>
              <w:rPr>
                <w:color w:val="000000"/>
                <w:sz w:val="22"/>
                <w:szCs w:val="22"/>
                <w:lang w:val="kk-KZ" w:eastAsia="ru-RU"/>
              </w:rPr>
            </w:pPr>
            <w:r w:rsidRPr="005E6135">
              <w:rPr>
                <w:rStyle w:val="75pt"/>
                <w:b w:val="0"/>
                <w:sz w:val="22"/>
                <w:szCs w:val="22"/>
                <w:lang w:eastAsia="ru-RU"/>
              </w:rPr>
              <w:t>360-600</w:t>
            </w:r>
          </w:p>
        </w:tc>
        <w:tc>
          <w:tcPr>
            <w:tcW w:w="1185" w:type="dxa"/>
            <w:shd w:val="clear" w:color="auto" w:fill="auto"/>
          </w:tcPr>
          <w:p w:rsidR="00891657" w:rsidRPr="005E6135" w:rsidRDefault="00891657" w:rsidP="00C45FCC">
            <w:pPr>
              <w:pStyle w:val="3"/>
              <w:shd w:val="clear" w:color="auto" w:fill="auto"/>
              <w:spacing w:after="0" w:line="240" w:lineRule="auto"/>
              <w:ind w:left="-57" w:right="-57" w:firstLine="0"/>
              <w:jc w:val="center"/>
              <w:rPr>
                <w:color w:val="000000"/>
                <w:sz w:val="22"/>
                <w:szCs w:val="22"/>
                <w:lang w:val="kk-KZ" w:eastAsia="ru-RU"/>
              </w:rPr>
            </w:pPr>
            <w:r w:rsidRPr="005E6135">
              <w:rPr>
                <w:rStyle w:val="75pt"/>
                <w:b w:val="0"/>
                <w:sz w:val="22"/>
                <w:szCs w:val="22"/>
                <w:lang w:eastAsia="ru-RU"/>
              </w:rPr>
              <w:t>120-180/60</w:t>
            </w:r>
          </w:p>
        </w:tc>
        <w:tc>
          <w:tcPr>
            <w:tcW w:w="665" w:type="dxa"/>
            <w:shd w:val="clear" w:color="auto" w:fill="auto"/>
          </w:tcPr>
          <w:p w:rsidR="00891657" w:rsidRPr="005E6135" w:rsidRDefault="00891657" w:rsidP="00C45FCC">
            <w:pPr>
              <w:pStyle w:val="3"/>
              <w:shd w:val="clear" w:color="auto" w:fill="auto"/>
              <w:spacing w:after="0" w:line="240" w:lineRule="auto"/>
              <w:ind w:left="-57" w:right="-57" w:firstLine="0"/>
              <w:jc w:val="center"/>
              <w:rPr>
                <w:color w:val="000000"/>
                <w:sz w:val="22"/>
                <w:szCs w:val="22"/>
                <w:lang w:val="kk-KZ" w:eastAsia="ru-RU"/>
              </w:rPr>
            </w:pPr>
            <w:r w:rsidRPr="005E6135">
              <w:rPr>
                <w:rStyle w:val="75pt1pt"/>
                <w:b w:val="0"/>
                <w:sz w:val="22"/>
                <w:szCs w:val="22"/>
                <w:lang w:eastAsia="ru-RU"/>
              </w:rPr>
              <w:t>16-30</w:t>
            </w:r>
          </w:p>
        </w:tc>
        <w:tc>
          <w:tcPr>
            <w:tcW w:w="1276" w:type="dxa"/>
            <w:shd w:val="clear" w:color="auto" w:fill="auto"/>
          </w:tcPr>
          <w:p w:rsidR="00891657" w:rsidRPr="005E6135" w:rsidRDefault="00891657" w:rsidP="00C45FCC">
            <w:pPr>
              <w:pStyle w:val="3"/>
              <w:shd w:val="clear" w:color="auto" w:fill="auto"/>
              <w:spacing w:after="0" w:line="240" w:lineRule="auto"/>
              <w:ind w:left="-113" w:right="-113" w:firstLine="0"/>
              <w:jc w:val="center"/>
              <w:rPr>
                <w:color w:val="000000"/>
                <w:sz w:val="22"/>
                <w:szCs w:val="22"/>
                <w:lang w:val="kk-KZ" w:eastAsia="ru-RU"/>
              </w:rPr>
            </w:pPr>
            <w:r w:rsidRPr="005E6135">
              <w:rPr>
                <w:rStyle w:val="75pt"/>
                <w:b w:val="0"/>
                <w:sz w:val="22"/>
                <w:szCs w:val="22"/>
                <w:lang w:eastAsia="ru-RU"/>
              </w:rPr>
              <w:t>1200 - 4000</w:t>
            </w:r>
          </w:p>
        </w:tc>
      </w:tr>
    </w:tbl>
    <w:p w:rsidR="00891657" w:rsidRDefault="00891657" w:rsidP="00891657">
      <w:pPr>
        <w:pStyle w:val="40"/>
        <w:shd w:val="clear" w:color="auto" w:fill="auto"/>
        <w:spacing w:line="240" w:lineRule="auto"/>
        <w:ind w:right="79" w:firstLine="459"/>
        <w:jc w:val="both"/>
      </w:pPr>
    </w:p>
    <w:p w:rsidR="00891657" w:rsidRPr="0064112B" w:rsidRDefault="00891657" w:rsidP="00891657">
      <w:pPr>
        <w:pStyle w:val="40"/>
        <w:shd w:val="clear" w:color="auto" w:fill="auto"/>
        <w:spacing w:line="240" w:lineRule="auto"/>
        <w:ind w:right="79" w:firstLine="459"/>
        <w:jc w:val="both"/>
      </w:pPr>
      <w:r w:rsidRPr="0064112B">
        <w:t xml:space="preserve">Насадки, в </w:t>
      </w:r>
      <w:proofErr w:type="gramStart"/>
      <w:r w:rsidRPr="0064112B">
        <w:t>зависимости  от</w:t>
      </w:r>
      <w:proofErr w:type="gramEnd"/>
      <w:r w:rsidRPr="0064112B">
        <w:t xml:space="preserve"> назначения, относятся к четырем видам: для очистки всей внутренней поверхности коллектора (универсальные), для удаления донных отложений, для очистки длинных участков и устранения закупорок, для очистки от жиров и твердых отложений, обрезки корней деревьев, для взмучивания осадка (если его слой превышает </w:t>
      </w:r>
      <w:r w:rsidRPr="0064112B">
        <w:rPr>
          <w:rStyle w:val="4135pt"/>
        </w:rPr>
        <w:t xml:space="preserve">30 </w:t>
      </w:r>
      <w:r w:rsidRPr="0064112B">
        <w:rPr>
          <w:rStyle w:val="41"/>
        </w:rPr>
        <w:t>%</w:t>
      </w:r>
      <w:r w:rsidRPr="0064112B">
        <w:t xml:space="preserve"> от диаметра труб), для подготовки участка к санации и ТВ-диагностике (рис. </w:t>
      </w:r>
      <w:r w:rsidRPr="0064112B">
        <w:rPr>
          <w:rStyle w:val="4135pt"/>
        </w:rPr>
        <w:t>3).</w:t>
      </w:r>
    </w:p>
    <w:p w:rsidR="00891657" w:rsidRDefault="00891657" w:rsidP="00891657">
      <w:pPr>
        <w:pStyle w:val="3"/>
        <w:shd w:val="clear" w:color="auto" w:fill="auto"/>
        <w:spacing w:after="0" w:line="240" w:lineRule="auto"/>
        <w:ind w:left="20" w:right="240" w:firstLine="460"/>
        <w:jc w:val="center"/>
      </w:pPr>
      <w:r>
        <w:rPr>
          <w:noProof/>
          <w:sz w:val="28"/>
          <w:szCs w:val="28"/>
          <w:lang w:eastAsia="ru-RU"/>
        </w:rPr>
        <w:drawing>
          <wp:inline distT="0" distB="0" distL="0" distR="0">
            <wp:extent cx="3368675" cy="2983865"/>
            <wp:effectExtent l="0" t="0" r="3175"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bright="-16000" contrast="30000"/>
                      <a:extLst>
                        <a:ext uri="{28A0092B-C50C-407E-A947-70E740481C1C}">
                          <a14:useLocalDpi xmlns:a14="http://schemas.microsoft.com/office/drawing/2010/main" val="0"/>
                        </a:ext>
                      </a:extLst>
                    </a:blip>
                    <a:srcRect l="30353" t="44783" r="43025" b="13084"/>
                    <a:stretch>
                      <a:fillRect/>
                    </a:stretch>
                  </pic:blipFill>
                  <pic:spPr bwMode="auto">
                    <a:xfrm>
                      <a:off x="0" y="0"/>
                      <a:ext cx="3368675" cy="2983865"/>
                    </a:xfrm>
                    <a:prstGeom prst="rect">
                      <a:avLst/>
                    </a:prstGeom>
                    <a:noFill/>
                    <a:ln>
                      <a:noFill/>
                    </a:ln>
                  </pic:spPr>
                </pic:pic>
              </a:graphicData>
            </a:graphic>
          </wp:inline>
        </w:drawing>
      </w:r>
    </w:p>
    <w:p w:rsidR="00891657" w:rsidRPr="00FD1CFE" w:rsidRDefault="00891657" w:rsidP="00891657">
      <w:pPr>
        <w:pStyle w:val="3"/>
        <w:shd w:val="clear" w:color="auto" w:fill="auto"/>
        <w:spacing w:after="0" w:line="240" w:lineRule="auto"/>
        <w:ind w:left="20" w:right="240" w:firstLine="460"/>
        <w:jc w:val="both"/>
        <w:rPr>
          <w:sz w:val="12"/>
          <w:szCs w:val="12"/>
        </w:rPr>
      </w:pPr>
    </w:p>
    <w:p w:rsidR="00891657" w:rsidRPr="009341F6" w:rsidRDefault="00891657" w:rsidP="00891657">
      <w:pPr>
        <w:pStyle w:val="3"/>
        <w:shd w:val="clear" w:color="auto" w:fill="auto"/>
        <w:spacing w:after="0" w:line="240" w:lineRule="auto"/>
        <w:ind w:right="240" w:firstLine="0"/>
        <w:jc w:val="center"/>
        <w:rPr>
          <w:sz w:val="22"/>
          <w:szCs w:val="22"/>
        </w:rPr>
      </w:pPr>
      <w:r w:rsidRPr="009341F6">
        <w:rPr>
          <w:sz w:val="22"/>
          <w:szCs w:val="22"/>
        </w:rPr>
        <w:t>Рис. 3 Пример работы насадок</w:t>
      </w:r>
    </w:p>
    <w:p w:rsidR="00891657" w:rsidRPr="009341F6" w:rsidRDefault="00891657" w:rsidP="00891657">
      <w:pPr>
        <w:pStyle w:val="3"/>
        <w:shd w:val="clear" w:color="auto" w:fill="auto"/>
        <w:spacing w:after="0" w:line="240" w:lineRule="auto"/>
        <w:ind w:firstLine="0"/>
        <w:jc w:val="both"/>
        <w:rPr>
          <w:sz w:val="22"/>
          <w:szCs w:val="22"/>
        </w:rPr>
      </w:pPr>
      <w:r w:rsidRPr="009341F6">
        <w:rPr>
          <w:sz w:val="22"/>
          <w:szCs w:val="22"/>
        </w:rPr>
        <w:t xml:space="preserve">А - насадка </w:t>
      </w:r>
      <w:proofErr w:type="spellStart"/>
      <w:r w:rsidRPr="009341F6">
        <w:rPr>
          <w:sz w:val="22"/>
          <w:szCs w:val="22"/>
        </w:rPr>
        <w:t>дпя</w:t>
      </w:r>
      <w:proofErr w:type="spellEnd"/>
      <w:r w:rsidRPr="009341F6">
        <w:rPr>
          <w:sz w:val="22"/>
          <w:szCs w:val="22"/>
        </w:rPr>
        <w:t xml:space="preserve"> устранения </w:t>
      </w:r>
      <w:proofErr w:type="gramStart"/>
      <w:r w:rsidRPr="009341F6">
        <w:rPr>
          <w:sz w:val="22"/>
          <w:szCs w:val="22"/>
        </w:rPr>
        <w:t>закупорок  сети</w:t>
      </w:r>
      <w:proofErr w:type="gramEnd"/>
      <w:r w:rsidRPr="009341F6">
        <w:rPr>
          <w:sz w:val="22"/>
          <w:szCs w:val="22"/>
        </w:rPr>
        <w:t>; Б - насадка для очистки донных отложений; В -  универсальная насадка; Г- насадка для обрезки корней деревьев</w:t>
      </w:r>
    </w:p>
    <w:p w:rsidR="00891657" w:rsidRPr="009341F6" w:rsidRDefault="00891657" w:rsidP="00891657">
      <w:pPr>
        <w:pStyle w:val="40"/>
        <w:shd w:val="clear" w:color="auto" w:fill="auto"/>
        <w:spacing w:line="240" w:lineRule="auto"/>
        <w:jc w:val="both"/>
      </w:pPr>
    </w:p>
    <w:p w:rsidR="00891657" w:rsidRPr="009341F6" w:rsidRDefault="00891657" w:rsidP="00891657">
      <w:pPr>
        <w:pStyle w:val="40"/>
        <w:shd w:val="clear" w:color="auto" w:fill="auto"/>
        <w:spacing w:line="240" w:lineRule="auto"/>
        <w:ind w:firstLine="460"/>
        <w:jc w:val="both"/>
      </w:pPr>
      <w:r w:rsidRPr="009341F6">
        <w:lastRenderedPageBreak/>
        <w:t xml:space="preserve">Насадки назначаются исходя из конкретных условий промывки. Технические характеристики насадок зависят от количества жиклеров (струйных отверстий), их диаметра и угла выброса струй </w:t>
      </w:r>
      <w:proofErr w:type="spellStart"/>
      <w:r w:rsidRPr="009341F6">
        <w:t>относигельно</w:t>
      </w:r>
      <w:proofErr w:type="spellEnd"/>
      <w:r w:rsidRPr="009341F6">
        <w:t xml:space="preserve"> корпуса </w:t>
      </w:r>
      <w:r w:rsidRPr="009341F6">
        <w:rPr>
          <w:rStyle w:val="41pt"/>
        </w:rPr>
        <w:t>(5-50</w:t>
      </w:r>
      <w:r w:rsidRPr="009341F6">
        <w:t xml:space="preserve"> градусов). Для увеличения </w:t>
      </w:r>
      <w:proofErr w:type="spellStart"/>
      <w:r w:rsidRPr="009341F6">
        <w:t>реакгивной</w:t>
      </w:r>
      <w:proofErr w:type="spellEnd"/>
      <w:r w:rsidRPr="009341F6">
        <w:t xml:space="preserve"> силы, под действием которой насадка и </w:t>
      </w:r>
      <w:proofErr w:type="spellStart"/>
      <w:r w:rsidRPr="009341F6">
        <w:t>пшанг</w:t>
      </w:r>
      <w:proofErr w:type="spellEnd"/>
      <w:r w:rsidRPr="009341F6">
        <w:t xml:space="preserve"> перемещаются по промываемому участку, применяют насадки с меньшим количеством жиклеров, но большего диаметра. Для </w:t>
      </w:r>
      <w:proofErr w:type="spellStart"/>
      <w:r w:rsidRPr="009341F6">
        <w:t>повьппения</w:t>
      </w:r>
      <w:proofErr w:type="spellEnd"/>
      <w:r w:rsidRPr="009341F6">
        <w:t xml:space="preserve"> ударной силы струи следует, наоборот увеличить количество жиклеров и уменьшить их диаметр.</w:t>
      </w:r>
    </w:p>
    <w:p w:rsidR="00891657" w:rsidRPr="009341F6" w:rsidRDefault="00891657" w:rsidP="00891657">
      <w:pPr>
        <w:pStyle w:val="40"/>
        <w:shd w:val="clear" w:color="auto" w:fill="auto"/>
        <w:spacing w:line="240" w:lineRule="auto"/>
        <w:ind w:firstLine="567"/>
        <w:jc w:val="both"/>
      </w:pPr>
      <w:r w:rsidRPr="009341F6">
        <w:t xml:space="preserve">В Рекомендациях [8] для промывки труб малых диаметров (до </w:t>
      </w:r>
      <w:smartTag w:uri="urn:schemas-microsoft-com:office:smarttags" w:element="metricconverter">
        <w:smartTagPr>
          <w:attr w:name="ProductID" w:val="250 мм"/>
        </w:smartTagPr>
        <w:r w:rsidRPr="009341F6">
          <w:t>250 мм</w:t>
        </w:r>
      </w:smartTag>
      <w:r w:rsidRPr="009341F6">
        <w:t xml:space="preserve">) рекомендуются насадки с 6 жиклерами для труб диаметрами 250 - </w:t>
      </w:r>
      <w:smartTag w:uri="urn:schemas-microsoft-com:office:smarttags" w:element="metricconverter">
        <w:smartTagPr>
          <w:attr w:name="ProductID" w:val="400 мм"/>
        </w:smartTagPr>
        <w:r w:rsidRPr="009341F6">
          <w:t>400 мм</w:t>
        </w:r>
      </w:smartTag>
      <w:r w:rsidRPr="009341F6">
        <w:t xml:space="preserve"> - 8; до </w:t>
      </w:r>
      <w:smartTag w:uri="urn:schemas-microsoft-com:office:smarttags" w:element="metricconverter">
        <w:smartTagPr>
          <w:attr w:name="ProductID" w:val="600 мм"/>
        </w:smartTagPr>
        <w:r w:rsidRPr="009341F6">
          <w:t>600 мм</w:t>
        </w:r>
      </w:smartTag>
      <w:r w:rsidRPr="009341F6">
        <w:t xml:space="preserve"> - 10, а при больших диаметрах - 12. Диаметры струйных отверстий находятся в пределах 1,5 - </w:t>
      </w:r>
      <w:smartTag w:uri="urn:schemas-microsoft-com:office:smarttags" w:element="metricconverter">
        <w:smartTagPr>
          <w:attr w:name="ProductID" w:val="2,5 мм"/>
        </w:smartTagPr>
        <w:r w:rsidRPr="009341F6">
          <w:t>2,5 мм</w:t>
        </w:r>
      </w:smartTag>
      <w:r w:rsidRPr="009341F6">
        <w:t>.</w:t>
      </w:r>
    </w:p>
    <w:p w:rsidR="00891657" w:rsidRPr="009341F6" w:rsidRDefault="00891657" w:rsidP="00891657">
      <w:pPr>
        <w:pStyle w:val="40"/>
        <w:shd w:val="clear" w:color="auto" w:fill="auto"/>
        <w:spacing w:line="240" w:lineRule="auto"/>
        <w:ind w:firstLine="567"/>
        <w:jc w:val="both"/>
      </w:pPr>
      <w:r w:rsidRPr="009341F6">
        <w:t xml:space="preserve">Отечественные </w:t>
      </w:r>
      <w:proofErr w:type="spellStart"/>
      <w:r w:rsidRPr="009341F6">
        <w:t>каналомоечные</w:t>
      </w:r>
      <w:proofErr w:type="spellEnd"/>
      <w:r w:rsidRPr="009341F6">
        <w:t xml:space="preserve"> машины оборудуются насадками с дистанционным управлением водяными струями. Вода подается высоконапорным насосом под давлением от 40 до 120 </w:t>
      </w:r>
      <w:proofErr w:type="spellStart"/>
      <w:r w:rsidRPr="009341F6">
        <w:t>атм</w:t>
      </w:r>
      <w:proofErr w:type="spellEnd"/>
      <w:r w:rsidRPr="009341F6">
        <w:t xml:space="preserve"> через 10 передних жиклеров диаметрами </w:t>
      </w:r>
      <w:smartTag w:uri="urn:schemas-microsoft-com:office:smarttags" w:element="metricconverter">
        <w:smartTagPr>
          <w:attr w:name="ProductID" w:val="1,5 мм"/>
        </w:smartTagPr>
        <w:r w:rsidRPr="009341F6">
          <w:t>1,5 мм</w:t>
        </w:r>
      </w:smartTag>
      <w:r w:rsidRPr="009341F6">
        <w:t xml:space="preserve"> и 10 задних диаметрами </w:t>
      </w:r>
      <w:smartTag w:uri="urn:schemas-microsoft-com:office:smarttags" w:element="metricconverter">
        <w:smartTagPr>
          <w:attr w:name="ProductID" w:val="1,7 мм"/>
        </w:smartTagPr>
        <w:r w:rsidRPr="009341F6">
          <w:t>1,7 мм</w:t>
        </w:r>
      </w:smartTag>
      <w:r w:rsidRPr="009341F6">
        <w:t xml:space="preserve">, а </w:t>
      </w:r>
      <w:proofErr w:type="gramStart"/>
      <w:r w:rsidRPr="009341F6">
        <w:t>так же</w:t>
      </w:r>
      <w:proofErr w:type="gramEnd"/>
      <w:r w:rsidRPr="009341F6">
        <w:t xml:space="preserve"> через переднее сопло. При истечении воды из последнего возникает реактивная сила, необходимая для перемещения насадка по трубе. Расход воды составляет не более 7 л/с. Длина рукава высокого давления, которым оборудуется насадок, составляет </w:t>
      </w:r>
      <w:smartTag w:uri="urn:schemas-microsoft-com:office:smarttags" w:element="metricconverter">
        <w:smartTagPr>
          <w:attr w:name="ProductID" w:val="200 м"/>
        </w:smartTagPr>
        <w:r w:rsidRPr="009341F6">
          <w:t>200 м</w:t>
        </w:r>
      </w:smartTag>
      <w:r w:rsidRPr="009341F6">
        <w:t xml:space="preserve">. Для удаления вымытого осадка и мусора, в конце промываемого участка размещается ковш - контейнер, который затем извлекается при помощи навесного оборудования </w:t>
      </w:r>
      <w:proofErr w:type="spellStart"/>
      <w:r w:rsidRPr="009341F6">
        <w:t>каналомоечной</w:t>
      </w:r>
      <w:proofErr w:type="spellEnd"/>
      <w:r w:rsidRPr="009341F6">
        <w:t xml:space="preserve"> машины.</w:t>
      </w:r>
    </w:p>
    <w:p w:rsidR="00891657" w:rsidRPr="009341F6" w:rsidRDefault="00891657" w:rsidP="00891657">
      <w:pPr>
        <w:pStyle w:val="40"/>
        <w:shd w:val="clear" w:color="auto" w:fill="auto"/>
        <w:spacing w:line="240" w:lineRule="auto"/>
        <w:ind w:firstLine="547"/>
        <w:jc w:val="both"/>
      </w:pPr>
      <w:r w:rsidRPr="009341F6">
        <w:t xml:space="preserve">Выход из колодца в конце прочищаемого участка может </w:t>
      </w:r>
      <w:proofErr w:type="spellStart"/>
      <w:r w:rsidRPr="009341F6">
        <w:t>закрыватъся</w:t>
      </w:r>
      <w:proofErr w:type="spellEnd"/>
      <w:r w:rsidRPr="009341F6">
        <w:t xml:space="preserve"> пробкой. Тогда осадок накапливается в колодце и откачивается </w:t>
      </w:r>
      <w:proofErr w:type="spellStart"/>
      <w:r w:rsidRPr="009341F6">
        <w:t>илососной</w:t>
      </w:r>
      <w:proofErr w:type="spellEnd"/>
      <w:r w:rsidRPr="009341F6">
        <w:t xml:space="preserve"> </w:t>
      </w:r>
      <w:proofErr w:type="spellStart"/>
      <w:r w:rsidRPr="009341F6">
        <w:t>мапшной</w:t>
      </w:r>
      <w:proofErr w:type="spellEnd"/>
      <w:r w:rsidRPr="009341F6">
        <w:t>, смонтированной на шасси грузового автомобиля.</w:t>
      </w:r>
    </w:p>
    <w:p w:rsidR="00891657" w:rsidRPr="009341F6" w:rsidRDefault="00891657" w:rsidP="00891657">
      <w:pPr>
        <w:pStyle w:val="40"/>
        <w:shd w:val="clear" w:color="auto" w:fill="auto"/>
        <w:spacing w:line="240" w:lineRule="auto"/>
        <w:ind w:firstLine="547"/>
        <w:jc w:val="both"/>
      </w:pPr>
      <w:r w:rsidRPr="009341F6">
        <w:t xml:space="preserve">Вакуум-насос хорошо удаляет в </w:t>
      </w:r>
      <w:proofErr w:type="spellStart"/>
      <w:r w:rsidRPr="009341F6">
        <w:t>пшамовый</w:t>
      </w:r>
      <w:proofErr w:type="spellEnd"/>
      <w:r w:rsidRPr="009341F6">
        <w:t xml:space="preserve"> отсек цистерны машины только легкоподвижный осадок. Откачка уплотнившегося осадка или песка, особенно в системах общесплавной или </w:t>
      </w:r>
      <w:proofErr w:type="spellStart"/>
      <w:r w:rsidRPr="009341F6">
        <w:t>полураздельной</w:t>
      </w:r>
      <w:proofErr w:type="spellEnd"/>
      <w:r w:rsidRPr="009341F6">
        <w:t xml:space="preserve"> канализации, требует взмучивания грейферным рыхлителем.</w:t>
      </w:r>
    </w:p>
    <w:p w:rsidR="00891657" w:rsidRPr="009341F6" w:rsidRDefault="00891657" w:rsidP="00891657">
      <w:pPr>
        <w:pStyle w:val="40"/>
        <w:shd w:val="clear" w:color="auto" w:fill="auto"/>
        <w:spacing w:line="240" w:lineRule="auto"/>
        <w:ind w:firstLine="547"/>
        <w:jc w:val="both"/>
      </w:pPr>
      <w:r w:rsidRPr="009341F6">
        <w:t xml:space="preserve">В качестве </w:t>
      </w:r>
      <w:proofErr w:type="spellStart"/>
      <w:r w:rsidRPr="009341F6">
        <w:t>илососа</w:t>
      </w:r>
      <w:proofErr w:type="spellEnd"/>
      <w:r w:rsidRPr="009341F6">
        <w:t xml:space="preserve"> применим </w:t>
      </w:r>
      <w:proofErr w:type="spellStart"/>
      <w:r w:rsidRPr="009341F6">
        <w:t>эжекторный</w:t>
      </w:r>
      <w:proofErr w:type="spellEnd"/>
      <w:r w:rsidRPr="009341F6">
        <w:t xml:space="preserve"> насос ДКТ - 220, создающий напор до </w:t>
      </w:r>
      <w:smartTag w:uri="urn:schemas-microsoft-com:office:smarttags" w:element="metricconverter">
        <w:smartTagPr>
          <w:attr w:name="ProductID" w:val="40 м"/>
        </w:smartTagPr>
        <w:r w:rsidRPr="009341F6">
          <w:t>40 м</w:t>
        </w:r>
      </w:smartTag>
      <w:r w:rsidRPr="009341F6">
        <w:t xml:space="preserve"> при производительности до 2000 л/мин. Для работы </w:t>
      </w:r>
      <w:proofErr w:type="spellStart"/>
      <w:r w:rsidRPr="009341F6">
        <w:t>эжекторного</w:t>
      </w:r>
      <w:proofErr w:type="spellEnd"/>
      <w:r w:rsidRPr="009341F6">
        <w:t xml:space="preserve"> насоса необходима подача чистой воды (рабочая среда) высоконапорным насосом, которым оборудованы как </w:t>
      </w:r>
      <w:proofErr w:type="spellStart"/>
      <w:r w:rsidRPr="009341F6">
        <w:t>каналомоечная</w:t>
      </w:r>
      <w:proofErr w:type="spellEnd"/>
      <w:r w:rsidRPr="009341F6">
        <w:t xml:space="preserve">, так и </w:t>
      </w:r>
      <w:proofErr w:type="spellStart"/>
      <w:r w:rsidRPr="009341F6">
        <w:t>илососная</w:t>
      </w:r>
      <w:proofErr w:type="spellEnd"/>
      <w:r w:rsidRPr="009341F6">
        <w:t xml:space="preserve"> </w:t>
      </w:r>
      <w:proofErr w:type="spellStart"/>
      <w:r w:rsidRPr="009341F6">
        <w:t>мапшна</w:t>
      </w:r>
      <w:proofErr w:type="spellEnd"/>
      <w:r w:rsidRPr="009341F6">
        <w:t xml:space="preserve">. В последнем случае вода забирается из отсека чистой воды цистерны </w:t>
      </w:r>
      <w:proofErr w:type="spellStart"/>
      <w:r w:rsidRPr="009341F6">
        <w:t>илососа</w:t>
      </w:r>
      <w:proofErr w:type="spellEnd"/>
      <w:r w:rsidRPr="009341F6">
        <w:t>.</w:t>
      </w:r>
    </w:p>
    <w:p w:rsidR="00891657" w:rsidRPr="009341F6" w:rsidRDefault="00891657" w:rsidP="00891657">
      <w:pPr>
        <w:pStyle w:val="40"/>
        <w:shd w:val="clear" w:color="auto" w:fill="auto"/>
        <w:spacing w:line="240" w:lineRule="auto"/>
        <w:ind w:firstLine="547"/>
        <w:jc w:val="both"/>
      </w:pPr>
      <w:proofErr w:type="spellStart"/>
      <w:r w:rsidRPr="009341F6">
        <w:t>Каналомоечная</w:t>
      </w:r>
      <w:proofErr w:type="spellEnd"/>
      <w:r w:rsidRPr="009341F6">
        <w:t xml:space="preserve"> машина "Мастер воды" (Германия) предназначена для гидродинамической промывки по бессточной схеме. Чистый отсек цистерны, смонтированный на шасси автомобиля, заполняется водой. Высоконапорный насос подает чистую воду в насадку реактивного действия, а загрязненная вода поступает в низовой колодец промываемого участка, откачивается в шламовый отсек машины, проходит четырехступенчатую механическую очистку и возвращается  в отсек чистой воды для повторного использования. Однократное заполнение отсека чистой воды достаточно для работы машины в течение смены [9].</w:t>
      </w:r>
    </w:p>
    <w:p w:rsidR="00891657" w:rsidRPr="009341F6" w:rsidRDefault="00891657" w:rsidP="00891657">
      <w:pPr>
        <w:pStyle w:val="40"/>
        <w:shd w:val="clear" w:color="auto" w:fill="auto"/>
        <w:spacing w:line="240" w:lineRule="auto"/>
        <w:ind w:firstLine="547"/>
        <w:jc w:val="both"/>
      </w:pPr>
      <w:r w:rsidRPr="009341F6">
        <w:t>Гидродинамическая очистка канализационных выпусков и участков сети малых диаметров (50-</w:t>
      </w:r>
      <w:smartTag w:uri="urn:schemas-microsoft-com:office:smarttags" w:element="metricconverter">
        <w:smartTagPr>
          <w:attr w:name="ProductID" w:val="100 мм"/>
        </w:smartTagPr>
        <w:r w:rsidRPr="009341F6">
          <w:t>100 мм</w:t>
        </w:r>
      </w:smartTag>
      <w:r w:rsidRPr="009341F6">
        <w:t xml:space="preserve">) производится с помощью переносных установок на колесном ходу, </w:t>
      </w:r>
      <w:proofErr w:type="spellStart"/>
      <w:r w:rsidRPr="009341F6">
        <w:t>укомплекгованных</w:t>
      </w:r>
      <w:proofErr w:type="spellEnd"/>
      <w:r w:rsidRPr="009341F6">
        <w:t xml:space="preserve"> высоконапорным насосом, создающим давление до 130 - 170 атм. при подаче 12-13 л/мин. Вода для промывки забирается из водопроводной сети при условии, что напор в месте присоединения к водопроводу составляет не менее </w:t>
      </w:r>
      <w:smartTag w:uri="urn:schemas-microsoft-com:office:smarttags" w:element="metricconverter">
        <w:smartTagPr>
          <w:attr w:name="ProductID" w:val="20 м"/>
        </w:smartTagPr>
        <w:r w:rsidRPr="009341F6">
          <w:t>20 м</w:t>
        </w:r>
      </w:smartTag>
      <w:r w:rsidRPr="009341F6">
        <w:t>.</w:t>
      </w:r>
    </w:p>
    <w:p w:rsidR="00891657" w:rsidRPr="009341F6" w:rsidRDefault="00891657" w:rsidP="00891657">
      <w:pPr>
        <w:pStyle w:val="40"/>
        <w:shd w:val="clear" w:color="auto" w:fill="auto"/>
        <w:spacing w:line="240" w:lineRule="auto"/>
        <w:ind w:firstLine="547"/>
        <w:jc w:val="both"/>
      </w:pPr>
      <w:r w:rsidRPr="009341F6">
        <w:t xml:space="preserve">Гидродинамическая очистка канализационных сетей выполняется бригадой из трех человек. Водитель-оператор управляет высоконапорным шлангом и навесным оборудованием, следит за его состоянием и за правильностью укладки шланга при намотке на барабан. Другие операторы выполняют регламентные </w:t>
      </w:r>
      <w:proofErr w:type="spellStart"/>
      <w:r w:rsidRPr="009341F6">
        <w:t>рабогы</w:t>
      </w:r>
      <w:proofErr w:type="spellEnd"/>
      <w:r w:rsidRPr="009341F6">
        <w:t>, находясь у колодцев в начале и в конце промываемого участка [8].</w:t>
      </w:r>
    </w:p>
    <w:p w:rsidR="00891657" w:rsidRPr="009341F6" w:rsidRDefault="00891657" w:rsidP="00891657">
      <w:pPr>
        <w:pStyle w:val="40"/>
        <w:shd w:val="clear" w:color="auto" w:fill="auto"/>
        <w:spacing w:line="240" w:lineRule="auto"/>
        <w:ind w:firstLine="547"/>
        <w:jc w:val="both"/>
      </w:pPr>
      <w:r w:rsidRPr="009341F6">
        <w:t xml:space="preserve">Механическую прочистку сети специальными снарядами применяют в тех случаях, если невозможно использовать указанные выше способы прочистки из-за большого количества осевших в трубопроводах осадков или их значительной твердости при малом притоке сточных вод, а также в подтопленных или дефектных трубопроводах. К числу таких снарядов относятся </w:t>
      </w:r>
      <w:proofErr w:type="spellStart"/>
      <w:r w:rsidRPr="009341F6">
        <w:t>корнерезы</w:t>
      </w:r>
      <w:proofErr w:type="spellEnd"/>
      <w:r w:rsidRPr="009341F6">
        <w:t xml:space="preserve">, сопки (открытые и с закрывающимися створками), </w:t>
      </w:r>
      <w:proofErr w:type="spellStart"/>
      <w:r w:rsidRPr="009341F6">
        <w:t>взрыхлители</w:t>
      </w:r>
      <w:proofErr w:type="spellEnd"/>
      <w:r w:rsidRPr="009341F6">
        <w:t xml:space="preserve"> осадка, якоря и др. Работа этими снарядами трудоемка, зачастую требует удаления осадка через смотровые колодцы во избежание засорения нижележащих участков сети и проходит в антисанитарных условиях, особенно в случаях сбора и удаления осадка из проходных каналов. Кроме того, протаскивать указанные снаряды с помощью лебедок нужно очень осторожно, чтобы не повредить стенки и стыки трубопроводов, особенно, керамических.</w:t>
      </w:r>
    </w:p>
    <w:p w:rsidR="00891657" w:rsidRPr="009341F6" w:rsidRDefault="00891657" w:rsidP="00891657">
      <w:pPr>
        <w:pStyle w:val="3"/>
        <w:shd w:val="clear" w:color="auto" w:fill="auto"/>
        <w:spacing w:after="0" w:line="240" w:lineRule="auto"/>
        <w:ind w:firstLine="567"/>
        <w:jc w:val="both"/>
        <w:rPr>
          <w:sz w:val="22"/>
          <w:szCs w:val="22"/>
        </w:rPr>
      </w:pPr>
      <w:r w:rsidRPr="009341F6">
        <w:rPr>
          <w:sz w:val="22"/>
          <w:szCs w:val="22"/>
        </w:rPr>
        <w:t xml:space="preserve">Засор осадками трубопровода правильно запроектированной и построенной канализационной сети является в основном результатом нарушения населением и персоналом предприятий правил пользования санитарными приборами (приемниками сточных вод), а также </w:t>
      </w:r>
      <w:r w:rsidRPr="009341F6">
        <w:rPr>
          <w:sz w:val="22"/>
          <w:szCs w:val="22"/>
        </w:rPr>
        <w:lastRenderedPageBreak/>
        <w:t xml:space="preserve">результатом несвоевременного и нерегулярного проведения периодических осмотров и профилактических прочисток. Скопление осадков в трубопроводах значительно уменьшает или полностью прекращает движение сточной воды. Засоры следует ликвидировать в возможно короткие сроки, чтобы </w:t>
      </w:r>
      <w:proofErr w:type="spellStart"/>
      <w:proofErr w:type="gramStart"/>
      <w:r w:rsidRPr="009341F6">
        <w:rPr>
          <w:sz w:val="22"/>
          <w:szCs w:val="22"/>
        </w:rPr>
        <w:t>восстано</w:t>
      </w:r>
      <w:proofErr w:type="spellEnd"/>
      <w:r w:rsidRPr="009341F6">
        <w:rPr>
          <w:sz w:val="22"/>
          <w:szCs w:val="22"/>
        </w:rPr>
        <w:t>- вить</w:t>
      </w:r>
      <w:proofErr w:type="gramEnd"/>
      <w:r w:rsidRPr="009341F6">
        <w:rPr>
          <w:sz w:val="22"/>
          <w:szCs w:val="22"/>
        </w:rPr>
        <w:t xml:space="preserve"> нормальное действие сети. Быстро устранять случайные засоры сети необходимо еще и потому, что переполнение трубопроводов сточной водой вызывает </w:t>
      </w:r>
      <w:proofErr w:type="spellStart"/>
      <w:r w:rsidRPr="009341F6">
        <w:rPr>
          <w:sz w:val="22"/>
          <w:szCs w:val="22"/>
        </w:rPr>
        <w:t>излнв</w:t>
      </w:r>
      <w:proofErr w:type="spellEnd"/>
      <w:r w:rsidRPr="009341F6">
        <w:rPr>
          <w:sz w:val="22"/>
          <w:szCs w:val="22"/>
        </w:rPr>
        <w:t xml:space="preserve"> ее через люки смотровых колодцев на поверхность проезда или дворовой территории, а также в водоемы, что недопустимо по санитарным условиям. Кроме того, в результате образующегося в сети подпора сточной воды при неисправных приборах внутренней канализации могут быть затоплены подвальные помещения.</w:t>
      </w:r>
    </w:p>
    <w:p w:rsidR="00891657" w:rsidRPr="009341F6" w:rsidRDefault="00891657" w:rsidP="00891657">
      <w:pPr>
        <w:pStyle w:val="3"/>
        <w:shd w:val="clear" w:color="auto" w:fill="auto"/>
        <w:spacing w:after="0" w:line="240" w:lineRule="auto"/>
        <w:ind w:firstLine="567"/>
        <w:jc w:val="both"/>
        <w:rPr>
          <w:sz w:val="22"/>
          <w:szCs w:val="22"/>
        </w:rPr>
      </w:pPr>
      <w:r w:rsidRPr="009341F6">
        <w:rPr>
          <w:sz w:val="22"/>
          <w:szCs w:val="22"/>
        </w:rPr>
        <w:t>В каждом канализованном населенном пункте в течение суток должна дежурить специальная аварийная бригада по ликвидации засоров. Такая бригада состоит из бригадира и трех рабочих и оснащена набором необходимых инструментов и приспособлений. Прибыв на место, бригада определяет участок сети, на котором произошел засор, открывая крышки колодцев. Колодцы, расположенные выше места засора, заполнены сточной водой, колодцы, находящиеся ниже места засора, сухие или с незначительным течением жидкости. Два колодца, выше и ниже места засора, остаются открытыми и у них выставляют оградительные знаки. Одновременно обследуют район возможного подтопления сети и при необходимости закрывают задвижки на выпусках из подвальных помещений.</w:t>
      </w:r>
    </w:p>
    <w:p w:rsidR="00891657" w:rsidRPr="009341F6" w:rsidRDefault="00891657" w:rsidP="00891657">
      <w:pPr>
        <w:pStyle w:val="3"/>
        <w:shd w:val="clear" w:color="auto" w:fill="auto"/>
        <w:spacing w:after="0" w:line="240" w:lineRule="auto"/>
        <w:ind w:firstLine="567"/>
        <w:jc w:val="both"/>
        <w:rPr>
          <w:sz w:val="22"/>
          <w:szCs w:val="22"/>
        </w:rPr>
      </w:pPr>
      <w:r w:rsidRPr="009341F6">
        <w:rPr>
          <w:sz w:val="22"/>
          <w:szCs w:val="22"/>
        </w:rPr>
        <w:t>Если устранить засор в короткий срок нельзя, а приток сточных вод значителен, для обеспечения нормальной работы сети выше места засора организуют перекачку сточной воды в обход засорившегося участка по временному трубопроводу или в другие линии, используя маневренные возможности сети (например, кольцевание), а в исключительных случаях открывают аварийный выпуск (с разрешения санитарных организаций),</w:t>
      </w:r>
    </w:p>
    <w:p w:rsidR="00891657" w:rsidRPr="009341F6" w:rsidRDefault="00891657" w:rsidP="00891657">
      <w:pPr>
        <w:pStyle w:val="3"/>
        <w:shd w:val="clear" w:color="auto" w:fill="auto"/>
        <w:spacing w:after="0" w:line="240" w:lineRule="auto"/>
        <w:ind w:firstLine="567"/>
        <w:jc w:val="both"/>
        <w:rPr>
          <w:sz w:val="22"/>
          <w:szCs w:val="22"/>
        </w:rPr>
      </w:pPr>
      <w:r w:rsidRPr="009341F6">
        <w:rPr>
          <w:sz w:val="22"/>
          <w:szCs w:val="22"/>
        </w:rPr>
        <w:t>Как указывает Данилов Д.Т. [7], операции по ликвидации засора разнообразны и зависят от количества сточных вод, диаметра и материала трубопровода, предполагаемого характера засора, места его нахождения по отношению к ближайшим колодцам, интенсивности движения транспорта по проезду, санитарных и других местных условий.</w:t>
      </w:r>
    </w:p>
    <w:p w:rsidR="00891657" w:rsidRPr="009341F6" w:rsidRDefault="00891657" w:rsidP="00891657">
      <w:pPr>
        <w:pStyle w:val="3"/>
        <w:shd w:val="clear" w:color="auto" w:fill="auto"/>
        <w:spacing w:after="0" w:line="240" w:lineRule="auto"/>
        <w:ind w:firstLine="567"/>
        <w:jc w:val="both"/>
        <w:rPr>
          <w:sz w:val="22"/>
          <w:szCs w:val="22"/>
        </w:rPr>
      </w:pPr>
      <w:r w:rsidRPr="009341F6">
        <w:rPr>
          <w:sz w:val="22"/>
          <w:szCs w:val="22"/>
        </w:rPr>
        <w:t>В первую очередь необходимо обследовать специальными вилами лоток и устье трубопровода в затопленном колодце. Если засор произошел в этом колодце, его устраняют при помощи вил или изогнутого конца направляющей трубы. Предварительно нужно поставить вторые вилы в нижележащем колодце для улавливания предметов, образовавших засор, и последующего извлечения их на поверхность земли.</w:t>
      </w:r>
    </w:p>
    <w:p w:rsidR="00891657" w:rsidRPr="009341F6" w:rsidRDefault="00891657" w:rsidP="00891657">
      <w:pPr>
        <w:pStyle w:val="40"/>
        <w:shd w:val="clear" w:color="auto" w:fill="auto"/>
        <w:spacing w:line="240" w:lineRule="auto"/>
        <w:ind w:firstLine="547"/>
        <w:jc w:val="both"/>
      </w:pPr>
      <w:r w:rsidRPr="009341F6">
        <w:t>Засор, образовавшийся на участке сети между колодцами, может быть устранен следующими способами: стальной проволокой, гибким валом (спиральной проволокой), обратным давлением сточной или водопроводной воды; размывом водой из пожарного шланга; стальными штангами или комбинацией этих способов. Для ликвидации засора можно использовать также каналоочистительную машину.</w:t>
      </w:r>
    </w:p>
    <w:p w:rsidR="00891657" w:rsidRPr="009341F6" w:rsidRDefault="00891657" w:rsidP="00891657">
      <w:pPr>
        <w:pStyle w:val="40"/>
        <w:shd w:val="clear" w:color="auto" w:fill="auto"/>
        <w:spacing w:line="240" w:lineRule="auto"/>
        <w:ind w:firstLine="547"/>
        <w:jc w:val="both"/>
      </w:pPr>
      <w:r w:rsidRPr="009341F6">
        <w:t>При возникновении аварии или подтопления на сети необходимо принять срочные меры для отвода поступающих сточных вод через аварийные выпуски (при их наличии) и с уведомлением органов санитарного надзора по регулированию, использованию и охране вод или путем перекачки стоков в обход поврежденного участка сети (выпуски) от подвальных помещений зданий, находящихся под угрозой подтопления, необходимо о ключи перекрытием задвижек или установкой пробок.</w:t>
      </w:r>
    </w:p>
    <w:p w:rsidR="00891657" w:rsidRPr="009341F6" w:rsidRDefault="00891657" w:rsidP="00891657">
      <w:pPr>
        <w:pStyle w:val="40"/>
        <w:shd w:val="clear" w:color="auto" w:fill="auto"/>
        <w:spacing w:line="240" w:lineRule="auto"/>
        <w:ind w:firstLine="547"/>
        <w:jc w:val="both"/>
      </w:pPr>
      <w:r w:rsidRPr="009341F6">
        <w:t>В случае возникновения закупорок на сети они должны быть ликвидированы в возможно короткие сроки, чтобы исключить излив сточных вод на поверхность через люки смотровых колодцев, что недопустимо по санитарным условиям. Кроме того, в результате образующегося в сети подпора через приёмники сточных вод могут быть затоплены подземные переходы, подвальные и другие помещения. Кроме того возможны случаи внезапного разрушения труб и сооружений на сети (аварий), которые могут произойти при стихийных бедствиях, неправильном производстве строительных и других работ вблизи сооружений систем водоотведения, при нарушении правил пользования канализацией и т.п. Поэтому в службе эксплуатации круглосуточно должна дежурить специальная аварийная бригада [1].</w:t>
      </w:r>
    </w:p>
    <w:p w:rsidR="00891657" w:rsidRPr="009341F6" w:rsidRDefault="00891657" w:rsidP="00891657">
      <w:pPr>
        <w:pStyle w:val="31"/>
        <w:shd w:val="clear" w:color="auto" w:fill="auto"/>
        <w:spacing w:before="0" w:line="240" w:lineRule="auto"/>
        <w:ind w:firstLine="440"/>
        <w:jc w:val="both"/>
        <w:rPr>
          <w:sz w:val="22"/>
          <w:szCs w:val="22"/>
        </w:rPr>
      </w:pPr>
    </w:p>
    <w:p w:rsidR="00891657" w:rsidRDefault="00891657" w:rsidP="004878BE">
      <w:pPr>
        <w:rPr>
          <w:rFonts w:ascii="Times New Roman" w:hAnsi="Times New Roman" w:cs="Times New Roman"/>
          <w:noProof/>
          <w:sz w:val="28"/>
          <w:szCs w:val="28"/>
          <w:lang w:eastAsia="ru-RU"/>
        </w:rPr>
      </w:pPr>
    </w:p>
    <w:sectPr w:rsidR="0089165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BC7952"/>
    <w:multiLevelType w:val="multilevel"/>
    <w:tmpl w:val="B316D5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3CF4968"/>
    <w:multiLevelType w:val="multilevel"/>
    <w:tmpl w:val="D3F2AA4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4F71872"/>
    <w:multiLevelType w:val="multilevel"/>
    <w:tmpl w:val="B4523D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AE76AD8"/>
    <w:multiLevelType w:val="multilevel"/>
    <w:tmpl w:val="3968C2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FD365B"/>
    <w:multiLevelType w:val="multilevel"/>
    <w:tmpl w:val="0CDE1872"/>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
    <w:nsid w:val="628E2C3D"/>
    <w:multiLevelType w:val="multilevel"/>
    <w:tmpl w:val="FB76A7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EBA1889"/>
    <w:multiLevelType w:val="hybridMultilevel"/>
    <w:tmpl w:val="01B83AF4"/>
    <w:lvl w:ilvl="0" w:tplc="113C6660">
      <w:start w:val="1"/>
      <w:numFmt w:val="decimal"/>
      <w:lvlText w:val="%1."/>
      <w:lvlJc w:val="left"/>
      <w:pPr>
        <w:tabs>
          <w:tab w:val="num" w:pos="760"/>
        </w:tabs>
        <w:ind w:left="760" w:hanging="360"/>
      </w:pPr>
      <w:rPr>
        <w:rFonts w:hint="default"/>
      </w:rPr>
    </w:lvl>
    <w:lvl w:ilvl="1" w:tplc="04190019" w:tentative="1">
      <w:start w:val="1"/>
      <w:numFmt w:val="lowerLetter"/>
      <w:lvlText w:val="%2."/>
      <w:lvlJc w:val="left"/>
      <w:pPr>
        <w:tabs>
          <w:tab w:val="num" w:pos="1480"/>
        </w:tabs>
        <w:ind w:left="1480" w:hanging="360"/>
      </w:pPr>
    </w:lvl>
    <w:lvl w:ilvl="2" w:tplc="0419001B" w:tentative="1">
      <w:start w:val="1"/>
      <w:numFmt w:val="lowerRoman"/>
      <w:lvlText w:val="%3."/>
      <w:lvlJc w:val="right"/>
      <w:pPr>
        <w:tabs>
          <w:tab w:val="num" w:pos="2200"/>
        </w:tabs>
        <w:ind w:left="2200" w:hanging="180"/>
      </w:pPr>
    </w:lvl>
    <w:lvl w:ilvl="3" w:tplc="0419000F" w:tentative="1">
      <w:start w:val="1"/>
      <w:numFmt w:val="decimal"/>
      <w:lvlText w:val="%4."/>
      <w:lvlJc w:val="left"/>
      <w:pPr>
        <w:tabs>
          <w:tab w:val="num" w:pos="2920"/>
        </w:tabs>
        <w:ind w:left="2920" w:hanging="360"/>
      </w:pPr>
    </w:lvl>
    <w:lvl w:ilvl="4" w:tplc="04190019" w:tentative="1">
      <w:start w:val="1"/>
      <w:numFmt w:val="lowerLetter"/>
      <w:lvlText w:val="%5."/>
      <w:lvlJc w:val="left"/>
      <w:pPr>
        <w:tabs>
          <w:tab w:val="num" w:pos="3640"/>
        </w:tabs>
        <w:ind w:left="3640" w:hanging="360"/>
      </w:pPr>
    </w:lvl>
    <w:lvl w:ilvl="5" w:tplc="0419001B" w:tentative="1">
      <w:start w:val="1"/>
      <w:numFmt w:val="lowerRoman"/>
      <w:lvlText w:val="%6."/>
      <w:lvlJc w:val="right"/>
      <w:pPr>
        <w:tabs>
          <w:tab w:val="num" w:pos="4360"/>
        </w:tabs>
        <w:ind w:left="4360" w:hanging="180"/>
      </w:pPr>
    </w:lvl>
    <w:lvl w:ilvl="6" w:tplc="0419000F" w:tentative="1">
      <w:start w:val="1"/>
      <w:numFmt w:val="decimal"/>
      <w:lvlText w:val="%7."/>
      <w:lvlJc w:val="left"/>
      <w:pPr>
        <w:tabs>
          <w:tab w:val="num" w:pos="5080"/>
        </w:tabs>
        <w:ind w:left="5080" w:hanging="360"/>
      </w:pPr>
    </w:lvl>
    <w:lvl w:ilvl="7" w:tplc="04190019" w:tentative="1">
      <w:start w:val="1"/>
      <w:numFmt w:val="lowerLetter"/>
      <w:lvlText w:val="%8."/>
      <w:lvlJc w:val="left"/>
      <w:pPr>
        <w:tabs>
          <w:tab w:val="num" w:pos="5800"/>
        </w:tabs>
        <w:ind w:left="5800" w:hanging="360"/>
      </w:pPr>
    </w:lvl>
    <w:lvl w:ilvl="8" w:tplc="0419001B" w:tentative="1">
      <w:start w:val="1"/>
      <w:numFmt w:val="lowerRoman"/>
      <w:lvlText w:val="%9."/>
      <w:lvlJc w:val="right"/>
      <w:pPr>
        <w:tabs>
          <w:tab w:val="num" w:pos="6520"/>
        </w:tabs>
        <w:ind w:left="6520" w:hanging="180"/>
      </w:pPr>
    </w:lvl>
  </w:abstractNum>
  <w:abstractNum w:abstractNumId="7">
    <w:nsid w:val="72C23DB3"/>
    <w:multiLevelType w:val="multilevel"/>
    <w:tmpl w:val="594871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 w:numId="3">
    <w:abstractNumId w:val="3"/>
  </w:num>
  <w:num w:numId="4">
    <w:abstractNumId w:val="4"/>
  </w:num>
  <w:num w:numId="5">
    <w:abstractNumId w:val="6"/>
  </w:num>
  <w:num w:numId="6">
    <w:abstractNumId w:val="5"/>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A07"/>
    <w:rsid w:val="003135F5"/>
    <w:rsid w:val="004878BE"/>
    <w:rsid w:val="00891657"/>
    <w:rsid w:val="00895B8A"/>
    <w:rsid w:val="00D0575C"/>
    <w:rsid w:val="00D06804"/>
    <w:rsid w:val="00D36A07"/>
    <w:rsid w:val="00E76006"/>
    <w:rsid w:val="00F10B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DD472051-9F7E-48DE-9484-7243B862E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0680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06804"/>
    <w:rPr>
      <w:rFonts w:ascii="Tahoma" w:hAnsi="Tahoma" w:cs="Tahoma"/>
      <w:sz w:val="16"/>
      <w:szCs w:val="16"/>
    </w:rPr>
  </w:style>
  <w:style w:type="character" w:customStyle="1" w:styleId="a5">
    <w:name w:val="Основной текст_"/>
    <w:link w:val="3"/>
    <w:rsid w:val="00E76006"/>
    <w:rPr>
      <w:rFonts w:ascii="Times New Roman" w:eastAsia="Times New Roman" w:hAnsi="Times New Roman" w:cs="Times New Roman"/>
      <w:sz w:val="20"/>
      <w:szCs w:val="20"/>
      <w:shd w:val="clear" w:color="auto" w:fill="FFFFFF"/>
    </w:rPr>
  </w:style>
  <w:style w:type="character" w:customStyle="1" w:styleId="1">
    <w:name w:val="Основной текст1"/>
    <w:rsid w:val="00E76006"/>
    <w:rPr>
      <w:rFonts w:ascii="Times New Roman" w:eastAsia="Times New Roman" w:hAnsi="Times New Roman" w:cs="Times New Roman"/>
      <w:b w:val="0"/>
      <w:bCs w:val="0"/>
      <w:i w:val="0"/>
      <w:iCs w:val="0"/>
      <w:smallCaps w:val="0"/>
      <w:strike w:val="0"/>
      <w:color w:val="000000"/>
      <w:spacing w:val="0"/>
      <w:w w:val="100"/>
      <w:position w:val="0"/>
      <w:sz w:val="20"/>
      <w:szCs w:val="20"/>
      <w:u w:val="none"/>
      <w:lang w:val="kk-KZ"/>
    </w:rPr>
  </w:style>
  <w:style w:type="character" w:customStyle="1" w:styleId="30">
    <w:name w:val="Основной текст (3)_"/>
    <w:link w:val="31"/>
    <w:rsid w:val="00E76006"/>
    <w:rPr>
      <w:rFonts w:ascii="Times New Roman" w:eastAsia="Times New Roman" w:hAnsi="Times New Roman" w:cs="Times New Roman"/>
      <w:b/>
      <w:bCs/>
      <w:sz w:val="20"/>
      <w:szCs w:val="20"/>
      <w:shd w:val="clear" w:color="auto" w:fill="FFFFFF"/>
    </w:rPr>
  </w:style>
  <w:style w:type="character" w:customStyle="1" w:styleId="32">
    <w:name w:val="Заголовок №3_"/>
    <w:link w:val="33"/>
    <w:rsid w:val="00E76006"/>
    <w:rPr>
      <w:rFonts w:ascii="Times New Roman" w:eastAsia="Times New Roman" w:hAnsi="Times New Roman" w:cs="Times New Roman"/>
      <w:b/>
      <w:bCs/>
      <w:sz w:val="20"/>
      <w:szCs w:val="20"/>
      <w:shd w:val="clear" w:color="auto" w:fill="FFFFFF"/>
    </w:rPr>
  </w:style>
  <w:style w:type="character" w:customStyle="1" w:styleId="a6">
    <w:name w:val="Основной текст + Полужирный"/>
    <w:rsid w:val="00E76006"/>
    <w:rPr>
      <w:rFonts w:ascii="Times New Roman" w:eastAsia="Times New Roman" w:hAnsi="Times New Roman" w:cs="Times New Roman"/>
      <w:b/>
      <w:bCs/>
      <w:i w:val="0"/>
      <w:iCs w:val="0"/>
      <w:smallCaps w:val="0"/>
      <w:strike w:val="0"/>
      <w:color w:val="000000"/>
      <w:spacing w:val="0"/>
      <w:w w:val="100"/>
      <w:position w:val="0"/>
      <w:sz w:val="20"/>
      <w:szCs w:val="20"/>
      <w:u w:val="none"/>
      <w:lang w:val="kk-KZ"/>
    </w:rPr>
  </w:style>
  <w:style w:type="paragraph" w:customStyle="1" w:styleId="3">
    <w:name w:val="Основной текст3"/>
    <w:basedOn w:val="a"/>
    <w:link w:val="a5"/>
    <w:rsid w:val="00E76006"/>
    <w:pPr>
      <w:widowControl w:val="0"/>
      <w:shd w:val="clear" w:color="auto" w:fill="FFFFFF"/>
      <w:spacing w:after="240" w:line="0" w:lineRule="atLeast"/>
      <w:ind w:hanging="1660"/>
    </w:pPr>
    <w:rPr>
      <w:rFonts w:ascii="Times New Roman" w:eastAsia="Times New Roman" w:hAnsi="Times New Roman" w:cs="Times New Roman"/>
      <w:sz w:val="20"/>
      <w:szCs w:val="20"/>
    </w:rPr>
  </w:style>
  <w:style w:type="paragraph" w:customStyle="1" w:styleId="31">
    <w:name w:val="Основной текст (3)"/>
    <w:basedOn w:val="a"/>
    <w:link w:val="30"/>
    <w:rsid w:val="00E76006"/>
    <w:pPr>
      <w:widowControl w:val="0"/>
      <w:shd w:val="clear" w:color="auto" w:fill="FFFFFF"/>
      <w:spacing w:before="180" w:after="0" w:line="0" w:lineRule="atLeast"/>
    </w:pPr>
    <w:rPr>
      <w:rFonts w:ascii="Times New Roman" w:eastAsia="Times New Roman" w:hAnsi="Times New Roman" w:cs="Times New Roman"/>
      <w:b/>
      <w:bCs/>
      <w:sz w:val="20"/>
      <w:szCs w:val="20"/>
    </w:rPr>
  </w:style>
  <w:style w:type="paragraph" w:customStyle="1" w:styleId="33">
    <w:name w:val="Заголовок №3"/>
    <w:basedOn w:val="a"/>
    <w:link w:val="32"/>
    <w:rsid w:val="00E76006"/>
    <w:pPr>
      <w:widowControl w:val="0"/>
      <w:shd w:val="clear" w:color="auto" w:fill="FFFFFF"/>
      <w:spacing w:before="180" w:after="0" w:line="228" w:lineRule="exact"/>
      <w:jc w:val="both"/>
      <w:outlineLvl w:val="2"/>
    </w:pPr>
    <w:rPr>
      <w:rFonts w:ascii="Times New Roman" w:eastAsia="Times New Roman" w:hAnsi="Times New Roman" w:cs="Times New Roman"/>
      <w:b/>
      <w:bCs/>
      <w:sz w:val="20"/>
      <w:szCs w:val="20"/>
    </w:rPr>
  </w:style>
  <w:style w:type="character" w:customStyle="1" w:styleId="a7">
    <w:name w:val="Основной текст + Курсив"/>
    <w:rsid w:val="00891657"/>
    <w:rPr>
      <w:rFonts w:ascii="Times New Roman" w:eastAsia="Times New Roman" w:hAnsi="Times New Roman" w:cs="Times New Roman"/>
      <w:b w:val="0"/>
      <w:bCs w:val="0"/>
      <w:i/>
      <w:iCs/>
      <w:smallCaps w:val="0"/>
      <w:strike w:val="0"/>
      <w:color w:val="000000"/>
      <w:spacing w:val="0"/>
      <w:w w:val="100"/>
      <w:position w:val="0"/>
      <w:sz w:val="20"/>
      <w:szCs w:val="20"/>
      <w:u w:val="none"/>
      <w:lang w:val="kk-KZ"/>
    </w:rPr>
  </w:style>
  <w:style w:type="character" w:customStyle="1" w:styleId="4">
    <w:name w:val="Основной текст (4)_"/>
    <w:link w:val="40"/>
    <w:rsid w:val="00891657"/>
    <w:rPr>
      <w:rFonts w:ascii="Times New Roman" w:eastAsia="Times New Roman" w:hAnsi="Times New Roman" w:cs="Times New Roman"/>
      <w:shd w:val="clear" w:color="auto" w:fill="FFFFFF"/>
    </w:rPr>
  </w:style>
  <w:style w:type="character" w:customStyle="1" w:styleId="41">
    <w:name w:val="Основной текст (4) + Курсив"/>
    <w:aliases w:val="Интервал 0 pt2"/>
    <w:rsid w:val="00891657"/>
    <w:rPr>
      <w:rFonts w:ascii="Times New Roman" w:eastAsia="Times New Roman" w:hAnsi="Times New Roman" w:cs="Times New Roman"/>
      <w:b w:val="0"/>
      <w:bCs w:val="0"/>
      <w:i/>
      <w:iCs/>
      <w:smallCaps w:val="0"/>
      <w:strike w:val="0"/>
      <w:color w:val="000000"/>
      <w:spacing w:val="0"/>
      <w:w w:val="100"/>
      <w:position w:val="0"/>
      <w:sz w:val="22"/>
      <w:szCs w:val="22"/>
      <w:u w:val="none"/>
      <w:lang w:val="kk-KZ"/>
    </w:rPr>
  </w:style>
  <w:style w:type="character" w:customStyle="1" w:styleId="7">
    <w:name w:val="Основной текст (7)_"/>
    <w:link w:val="70"/>
    <w:rsid w:val="00891657"/>
    <w:rPr>
      <w:rFonts w:ascii="Times New Roman" w:eastAsia="Times New Roman" w:hAnsi="Times New Roman" w:cs="Times New Roman"/>
      <w:b/>
      <w:bCs/>
      <w:sz w:val="15"/>
      <w:szCs w:val="15"/>
      <w:shd w:val="clear" w:color="auto" w:fill="FFFFFF"/>
    </w:rPr>
  </w:style>
  <w:style w:type="character" w:customStyle="1" w:styleId="a8">
    <w:name w:val="Подпись к таблице"/>
    <w:rsid w:val="00891657"/>
    <w:rPr>
      <w:rFonts w:ascii="Times New Roman" w:eastAsia="Times New Roman" w:hAnsi="Times New Roman" w:cs="Times New Roman"/>
      <w:b w:val="0"/>
      <w:bCs w:val="0"/>
      <w:i w:val="0"/>
      <w:iCs w:val="0"/>
      <w:smallCaps w:val="0"/>
      <w:strike w:val="0"/>
      <w:color w:val="000000"/>
      <w:spacing w:val="0"/>
      <w:w w:val="100"/>
      <w:position w:val="0"/>
      <w:sz w:val="20"/>
      <w:szCs w:val="20"/>
      <w:u w:val="single"/>
      <w:lang w:val="kk-KZ"/>
    </w:rPr>
  </w:style>
  <w:style w:type="character" w:customStyle="1" w:styleId="65pt">
    <w:name w:val="Основной текст + 6;5 pt;Полужирный"/>
    <w:rsid w:val="00891657"/>
    <w:rPr>
      <w:rFonts w:ascii="Times New Roman" w:eastAsia="Times New Roman" w:hAnsi="Times New Roman" w:cs="Times New Roman"/>
      <w:b/>
      <w:bCs/>
      <w:i w:val="0"/>
      <w:iCs w:val="0"/>
      <w:smallCaps w:val="0"/>
      <w:strike w:val="0"/>
      <w:color w:val="000000"/>
      <w:spacing w:val="0"/>
      <w:w w:val="100"/>
      <w:position w:val="0"/>
      <w:sz w:val="13"/>
      <w:szCs w:val="13"/>
      <w:u w:val="none"/>
      <w:lang w:val="kk-KZ"/>
    </w:rPr>
  </w:style>
  <w:style w:type="character" w:customStyle="1" w:styleId="75pt">
    <w:name w:val="Основной текст + 7;5 pt;Полужирный"/>
    <w:rsid w:val="00891657"/>
    <w:rPr>
      <w:rFonts w:ascii="Times New Roman" w:eastAsia="Times New Roman" w:hAnsi="Times New Roman" w:cs="Times New Roman"/>
      <w:b/>
      <w:bCs/>
      <w:i w:val="0"/>
      <w:iCs w:val="0"/>
      <w:smallCaps w:val="0"/>
      <w:strike w:val="0"/>
      <w:color w:val="000000"/>
      <w:spacing w:val="0"/>
      <w:w w:val="100"/>
      <w:position w:val="0"/>
      <w:sz w:val="15"/>
      <w:szCs w:val="15"/>
      <w:u w:val="none"/>
      <w:lang w:val="kk-KZ"/>
    </w:rPr>
  </w:style>
  <w:style w:type="character" w:customStyle="1" w:styleId="75pt1pt">
    <w:name w:val="Основной текст + 7;5 pt;Полужирный;Интервал 1 pt"/>
    <w:rsid w:val="00891657"/>
    <w:rPr>
      <w:rFonts w:ascii="Times New Roman" w:eastAsia="Times New Roman" w:hAnsi="Times New Roman" w:cs="Times New Roman"/>
      <w:b/>
      <w:bCs/>
      <w:i w:val="0"/>
      <w:iCs w:val="0"/>
      <w:smallCaps w:val="0"/>
      <w:strike w:val="0"/>
      <w:color w:val="000000"/>
      <w:spacing w:val="20"/>
      <w:w w:val="100"/>
      <w:position w:val="0"/>
      <w:sz w:val="15"/>
      <w:szCs w:val="15"/>
      <w:u w:val="none"/>
      <w:lang w:val="kk-KZ"/>
    </w:rPr>
  </w:style>
  <w:style w:type="character" w:customStyle="1" w:styleId="4135pt">
    <w:name w:val="Основной текст (4) + 13;5 pt"/>
    <w:rsid w:val="00891657"/>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style>
  <w:style w:type="character" w:customStyle="1" w:styleId="41pt">
    <w:name w:val="Основной текст (4) + Интервал 1 pt"/>
    <w:rsid w:val="00891657"/>
    <w:rPr>
      <w:rFonts w:ascii="Times New Roman" w:eastAsia="Times New Roman" w:hAnsi="Times New Roman" w:cs="Times New Roman"/>
      <w:b w:val="0"/>
      <w:bCs w:val="0"/>
      <w:i w:val="0"/>
      <w:iCs w:val="0"/>
      <w:smallCaps w:val="0"/>
      <w:strike w:val="0"/>
      <w:color w:val="000000"/>
      <w:spacing w:val="20"/>
      <w:w w:val="100"/>
      <w:position w:val="0"/>
      <w:sz w:val="22"/>
      <w:szCs w:val="22"/>
      <w:u w:val="none"/>
      <w:lang w:val="kk-KZ"/>
    </w:rPr>
  </w:style>
  <w:style w:type="paragraph" w:customStyle="1" w:styleId="40">
    <w:name w:val="Основной текст (4)"/>
    <w:basedOn w:val="a"/>
    <w:link w:val="4"/>
    <w:rsid w:val="00891657"/>
    <w:pPr>
      <w:widowControl w:val="0"/>
      <w:shd w:val="clear" w:color="auto" w:fill="FFFFFF"/>
      <w:spacing w:after="0" w:line="261" w:lineRule="exact"/>
    </w:pPr>
    <w:rPr>
      <w:rFonts w:ascii="Times New Roman" w:eastAsia="Times New Roman" w:hAnsi="Times New Roman" w:cs="Times New Roman"/>
    </w:rPr>
  </w:style>
  <w:style w:type="paragraph" w:customStyle="1" w:styleId="70">
    <w:name w:val="Основной текст (7)"/>
    <w:basedOn w:val="a"/>
    <w:link w:val="7"/>
    <w:rsid w:val="00891657"/>
    <w:pPr>
      <w:widowControl w:val="0"/>
      <w:shd w:val="clear" w:color="auto" w:fill="FFFFFF"/>
      <w:spacing w:after="240" w:line="0" w:lineRule="atLeast"/>
      <w:ind w:firstLine="400"/>
      <w:jc w:val="both"/>
    </w:pPr>
    <w:rPr>
      <w:rFonts w:ascii="Times New Roman" w:eastAsia="Times New Roman" w:hAnsi="Times New Roman" w:cs="Times New Roman"/>
      <w:b/>
      <w:bCs/>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9</Pages>
  <Words>5125</Words>
  <Characters>29214</Characters>
  <Application>Microsoft Office Word</Application>
  <DocSecurity>0</DocSecurity>
  <Lines>243</Lines>
  <Paragraphs>68</Paragraphs>
  <ScaleCrop>false</ScaleCrop>
  <Company/>
  <LinksUpToDate>false</LinksUpToDate>
  <CharactersWithSpaces>34271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dc:creator>
  <cp:keywords/>
  <dc:description/>
  <cp:lastModifiedBy>Julia_N</cp:lastModifiedBy>
  <cp:revision>7</cp:revision>
  <dcterms:created xsi:type="dcterms:W3CDTF">2017-10-22T09:44:00Z</dcterms:created>
  <dcterms:modified xsi:type="dcterms:W3CDTF">2020-08-28T16:13:00Z</dcterms:modified>
</cp:coreProperties>
</file>